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jc w:val="center"/>
        <w:rPr>
          <w:b w:val="1"/>
          <w:u w:val="single"/>
          <w:rtl/>
        </w:rPr>
        <w:bidi/>
      </w:pPr>
      <w:r w:rsidDel="00000000" w:rsidR="00000000" w:rsidRPr="00000000">
        <w:rPr>
          <w:b w:val="1"/>
          <w:u w:val="single"/>
          <w:rtl/>
        </w:rPr>
        <w:t xml:space="preserve">آنے والی تاریخیں۔</w:t>
      </w:r>
    </w:p>
    <w:p w:rsidR="00000000" w:rsidDel="00000000" w:rsidP="00000000" w:rsidRDefault="00000000" w:rsidRPr="00000000" w14:paraId="00000002">
      <w:pPr>
        <w:jc w:val="center"/>
        <w:rPr>
          <w:b w:val="1"/>
          <w:u w:val="single"/>
          <w:rtl/>
        </w:rPr>
        <w:bidi/>
      </w:pPr>
      <w:r w:rsidDel="00000000" w:rsidR="00000000" w:rsidRPr="00000000">
        <w:rPr>
          <w:rtl/>
        </w:rPr>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795"/>
        <w:gridCol w:w="4560"/>
        <w:tblGridChange w:id="0">
          <w:tblGrid>
            <w:gridCol w:w="3645"/>
            <w:gridCol w:w="795"/>
            <w:gridCol w:w="4560"/>
          </w:tblGrid>
        </w:tblGridChange>
      </w:tblGrid>
      <w:tr>
        <w:trPr>
          <w:cantSplit w:val="0"/>
          <w:trHeight w:val="2885.1782226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color w:val="222222"/>
                <w:rtl/>
              </w:rPr>
              <w:bidi/>
            </w:pPr>
            <w:r w:rsidDel="00000000" w:rsidR="00000000" w:rsidRPr="00000000">
              <w:rPr>
                <w:color w:val="222222"/>
                <w:rtl/>
              </w:rPr>
              <w:t xml:space="preserve">8 جون - روبوٹکس ٹورنامنٹ</w:t>
            </w:r>
          </w:p>
          <w:p w:rsidR="00000000" w:rsidDel="00000000" w:rsidP="00000000" w:rsidRDefault="00000000" w:rsidRPr="00000000" w14:paraId="00000004">
            <w:pPr>
              <w:rPr>
                <w:color w:val="222222"/>
                <w:rtl/>
              </w:rPr>
              <w:bidi/>
            </w:pPr>
            <w:r w:rsidDel="00000000" w:rsidR="00000000" w:rsidRPr="00000000">
              <w:rPr>
                <w:color w:val="222222"/>
                <w:rtl/>
              </w:rPr>
              <w:t xml:space="preserve">10 جون - لائبریری کی کتابیں واپس آ گئیں۔</w:t>
            </w:r>
          </w:p>
          <w:p w:rsidR="00000000" w:rsidDel="00000000" w:rsidP="00000000" w:rsidRDefault="00000000" w:rsidRPr="00000000" w14:paraId="00000005">
            <w:pPr>
              <w:rPr>
                <w:color w:val="222222"/>
                <w:rtl/>
              </w:rPr>
              <w:bidi/>
            </w:pPr>
            <w:r w:rsidDel="00000000" w:rsidR="00000000" w:rsidRPr="00000000">
              <w:rPr>
                <w:color w:val="222222"/>
                <w:rtl/>
              </w:rPr>
              <w:t xml:space="preserve">12 جون - سال کے آخر میں BBQ</w:t>
            </w:r>
          </w:p>
          <w:p w:rsidR="00000000" w:rsidDel="00000000" w:rsidP="00000000" w:rsidRDefault="00000000" w:rsidRPr="00000000" w14:paraId="00000006">
            <w:pPr>
              <w:rPr>
                <w:color w:val="222222"/>
                <w:rtl/>
              </w:rPr>
              <w:bidi/>
            </w:pPr>
            <w:r w:rsidDel="00000000" w:rsidR="00000000" w:rsidRPr="00000000">
              <w:rPr>
                <w:color w:val="222222"/>
                <w:rtl/>
              </w:rPr>
              <w:t xml:space="preserve">14 جون - ٹیلنٹ شو</w:t>
            </w:r>
          </w:p>
          <w:p w:rsidR="00000000" w:rsidDel="00000000" w:rsidP="00000000" w:rsidRDefault="00000000" w:rsidRPr="00000000" w14:paraId="00000007">
            <w:pPr>
              <w:rPr>
                <w:color w:val="222222"/>
                <w:rtl/>
              </w:rPr>
              <w:bidi/>
            </w:pPr>
            <w:r w:rsidDel="00000000" w:rsidR="00000000" w:rsidRPr="00000000">
              <w:rPr>
                <w:color w:val="222222"/>
                <w:rtl/>
              </w:rPr>
              <w:t xml:space="preserve">17 جون - عید</w:t>
            </w:r>
          </w:p>
          <w:p w:rsidR="00000000" w:rsidDel="00000000" w:rsidP="00000000" w:rsidRDefault="00000000" w:rsidRPr="00000000" w14:paraId="00000008">
            <w:pPr>
              <w:rPr>
                <w:color w:val="222222"/>
                <w:rtl/>
              </w:rPr>
              <w:bidi/>
            </w:pPr>
            <w:r w:rsidDel="00000000" w:rsidR="00000000" w:rsidRPr="00000000">
              <w:rPr>
                <w:color w:val="222222"/>
                <w:rtl/>
              </w:rPr>
              <w:t xml:space="preserve">19 جون - گریڈ 1 واٹر پارک</w:t>
            </w:r>
          </w:p>
          <w:p w:rsidR="00000000" w:rsidDel="00000000" w:rsidP="00000000" w:rsidRDefault="00000000" w:rsidRPr="00000000" w14:paraId="00000009">
            <w:pPr>
              <w:rPr>
                <w:color w:val="222222"/>
                <w:rtl/>
              </w:rPr>
              <w:bidi/>
            </w:pPr>
            <w:r w:rsidDel="00000000" w:rsidR="00000000" w:rsidRPr="00000000">
              <w:rPr>
                <w:color w:val="222222"/>
                <w:rtl/>
              </w:rPr>
              <w:t xml:space="preserve">20 جون - ابتدائی تعلیم واٹر پارک</w:t>
            </w:r>
          </w:p>
          <w:p w:rsidR="00000000" w:rsidDel="00000000" w:rsidP="00000000" w:rsidRDefault="00000000" w:rsidRPr="00000000" w14:paraId="0000000A">
            <w:pPr>
              <w:rPr>
                <w:color w:val="222222"/>
                <w:rtl/>
              </w:rPr>
              <w:bidi/>
            </w:pPr>
            <w:r w:rsidDel="00000000" w:rsidR="00000000" w:rsidRPr="00000000">
              <w:rPr>
                <w:color w:val="222222"/>
                <w:rtl/>
              </w:rPr>
              <w:t xml:space="preserve">20 جون - گریڈ 3/4B اور 3Pa فیلڈ ٹرپ</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rPr>
                <w:color w:val="222222"/>
                <w:rtl/>
              </w:rPr>
              <w:bidi/>
            </w:pPr>
            <w:r w:rsidDel="00000000" w:rsidR="00000000" w:rsidRPr="00000000">
              <w:rPr>
                <w:color w:val="222222"/>
                <w:rtl/>
              </w:rPr>
              <w:t xml:space="preserve">24 جون - کے جی گریڈ</w:t>
            </w:r>
          </w:p>
          <w:p w:rsidR="00000000" w:rsidDel="00000000" w:rsidP="00000000" w:rsidRDefault="00000000" w:rsidRPr="00000000" w14:paraId="0000000D">
            <w:pPr>
              <w:rPr>
                <w:color w:val="222222"/>
                <w:rtl/>
              </w:rPr>
              <w:bidi/>
            </w:pPr>
            <w:r w:rsidDel="00000000" w:rsidR="00000000" w:rsidRPr="00000000">
              <w:rPr>
                <w:color w:val="222222"/>
                <w:rtl/>
              </w:rPr>
              <w:t xml:space="preserve">24 جون - گریڈ 6 کی الوداعی</w:t>
            </w:r>
          </w:p>
          <w:p w:rsidR="00000000" w:rsidDel="00000000" w:rsidP="00000000" w:rsidRDefault="00000000" w:rsidRPr="00000000" w14:paraId="0000000E">
            <w:pPr>
              <w:rPr>
                <w:color w:val="222222"/>
                <w:rtl/>
              </w:rPr>
              <w:bidi/>
            </w:pPr>
            <w:r w:rsidDel="00000000" w:rsidR="00000000" w:rsidRPr="00000000">
              <w:rPr>
                <w:color w:val="222222"/>
                <w:rtl/>
              </w:rPr>
              <w:t xml:space="preserve">24 جون - گریڈ 3 واٹر پارک</w:t>
            </w:r>
          </w:p>
          <w:p w:rsidR="00000000" w:rsidDel="00000000" w:rsidP="00000000" w:rsidRDefault="00000000" w:rsidRPr="00000000" w14:paraId="0000000F">
            <w:pPr>
              <w:rPr>
                <w:color w:val="222222"/>
                <w:rtl/>
              </w:rPr>
              <w:bidi/>
            </w:pPr>
            <w:r w:rsidDel="00000000" w:rsidR="00000000" w:rsidRPr="00000000">
              <w:rPr>
                <w:color w:val="222222"/>
                <w:rtl/>
              </w:rPr>
              <w:t xml:space="preserve">25 جون - گریڈ 6 کا فلمی سفر</w:t>
            </w:r>
          </w:p>
          <w:p w:rsidR="00000000" w:rsidDel="00000000" w:rsidP="00000000" w:rsidRDefault="00000000" w:rsidRPr="00000000" w14:paraId="00000010">
            <w:pPr>
              <w:rPr>
                <w:color w:val="222222"/>
                <w:rtl/>
              </w:rPr>
              <w:bidi/>
            </w:pPr>
            <w:r w:rsidDel="00000000" w:rsidR="00000000" w:rsidRPr="00000000">
              <w:rPr>
                <w:color w:val="222222"/>
                <w:rtl/>
              </w:rPr>
              <w:t xml:space="preserve">25 جون - ٹرپل آئی میک جزیرہ</w:t>
            </w:r>
          </w:p>
          <w:p w:rsidR="00000000" w:rsidDel="00000000" w:rsidP="00000000" w:rsidRDefault="00000000" w:rsidRPr="00000000" w14:paraId="00000011">
            <w:pPr>
              <w:rPr>
                <w:b w:val="1"/>
                <w:u w:val="single"/>
                <w:rtl/>
              </w:rPr>
              <w:bidi/>
            </w:pPr>
            <w:r w:rsidDel="00000000" w:rsidR="00000000" w:rsidRPr="00000000">
              <w:rPr>
                <w:color w:val="222222"/>
                <w:rtl/>
              </w:rPr>
              <w:t xml:space="preserve">26 جون - ایوارڈز اسمبلی اور ببل روانہ ہوئے۔</w:t>
            </w:r>
            <w:r w:rsidDel="00000000" w:rsidR="00000000" w:rsidRPr="00000000">
              <w:rPr>
                <w:rtl/>
              </w:rPr>
            </w:r>
          </w:p>
        </w:tc>
      </w:tr>
    </w:tbl>
    <w:p w:rsidR="00000000" w:rsidDel="00000000" w:rsidP="00000000" w:rsidRDefault="00000000" w:rsidRPr="00000000" w14:paraId="00000012">
      <w:pPr>
        <w:spacing w:line="240" w:lineRule="auto"/>
        <w:jc w:val="center"/>
        <w:rPr>
          <w:color w:val="364152"/>
          <w:highlight w:val="white"/>
          <w:rtl/>
        </w:rPr>
        <w:bidi/>
      </w:pPr>
      <w:r w:rsidDel="00000000" w:rsidR="00000000" w:rsidRPr="00000000">
        <w:rPr>
          <w:color w:val="364152"/>
          <w:highlight w:val="white"/>
          <w:rtl/>
        </w:rPr>
        <w:drawing>
          <wp:inline distB="114300" distT="114300" distL="114300" distR="114300">
            <wp:extent cx="2695575" cy="1491349"/>
            <wp:effectExtent b="0" l="0" r="0" t="0"/>
            <wp:docPr id="3" name="image5.jpg"/>
            <a:graphic>
              <a:graphicData uri="http://schemas.openxmlformats.org/drawingml/2006/picture">
                <pic:pic>
                  <pic:nvPicPr>
                    <pic:cNvPr id="0" name="image5.jpg"/>
                    <pic:cNvPicPr preferRelativeResize="0"/>
                  </pic:nvPicPr>
                  <pic:blipFill>
                    <a:blip r:embed="rId6"/>
                    <a:srcRect b="26145" l="0" r="0" t="0"/>
                    <a:stretch>
                      <a:fillRect/>
                    </a:stretch>
                  </pic:blipFill>
                  <pic:spPr>
                    <a:xfrm>
                      <a:off x="0" y="0"/>
                      <a:ext cx="2695575" cy="1491349"/>
                    </a:xfrm>
                    <a:prstGeom prst="rect"/>
                    <a:ln/>
                  </pic:spPr>
                </pic:pic>
              </a:graphicData>
            </a:graphic>
          </wp:inline>
        </w:drawing>
      </w:r>
      <w:r w:rsidDel="00000000" w:rsidR="00000000" w:rsidRPr="00000000">
        <w:rPr>
          <w:rtl/>
        </w:rPr>
      </w:r>
    </w:p>
    <w:p w:rsidR="00000000" w:rsidDel="00000000" w:rsidP="00000000" w:rsidRDefault="00000000" w:rsidRPr="00000000" w14:paraId="00000013">
      <w:pPr>
        <w:jc w:val="center"/>
        <w:rPr>
          <w:rFonts w:ascii="Calibri" w:cs="Calibri" w:eastAsia="Calibri" w:hAnsi="Calibri"/>
          <w:sz w:val="28"/>
          <w:szCs w:val="28"/>
          <w:u w:val="single"/>
          <w:rtl/>
        </w:rPr>
        <w:bidi/>
      </w:pPr>
      <w:r w:rsidDel="00000000" w:rsidR="00000000" w:rsidRPr="00000000">
        <w:rPr>
          <w:rFonts w:ascii="Calibri" w:cs="Calibri" w:eastAsia="Calibri" w:hAnsi="Calibri"/>
          <w:sz w:val="28"/>
          <w:szCs w:val="28"/>
          <w:u w:val="single"/>
          <w:rtl/>
        </w:rPr>
        <w:t xml:space="preserve">ملٹی کلچرل ایونٹس</w:t>
      </w:r>
    </w:p>
    <w:p w:rsidR="00000000" w:rsidDel="00000000" w:rsidP="00000000" w:rsidRDefault="00000000" w:rsidRPr="00000000" w14:paraId="00000014">
      <w:pPr>
        <w:spacing w:line="240" w:lineRule="auto"/>
        <w:jc w:val="both"/>
        <w:rPr>
          <w:rFonts w:ascii="Calibri" w:cs="Calibri" w:eastAsia="Calibri" w:hAnsi="Calibri"/>
          <w:sz w:val="24"/>
          <w:szCs w:val="24"/>
          <w:rtl/>
        </w:rPr>
        <w:bidi/>
      </w:pPr>
      <w:r w:rsidDel="00000000" w:rsidR="00000000" w:rsidRPr="00000000">
        <w:rPr>
          <w:rFonts w:ascii="Calibri" w:cs="Calibri" w:eastAsia="Calibri" w:hAnsi="Calibri"/>
          <w:sz w:val="24"/>
          <w:szCs w:val="24"/>
          <w:highlight w:val="white"/>
          <w:rtl/>
        </w:rPr>
        <w:t xml:space="preserve">کثیر ثقافتی رات ایک حیرت انگیز کامیابی تھی۔ خاندانوں نے دنیا بھر سے کھانے کے نمونے لیے، جیسے سموسے، پیروجی، اسپرنگ رول، فلان، مرچ، اور تمیل۔ ہائی لینڈ، انڈین اور زولو ڈانس سمیت پرفارمنس بھی تھی۔</w:t>
      </w:r>
      <w:r w:rsidDel="00000000" w:rsidR="00000000" w:rsidRPr="00000000">
        <w:rPr>
          <w:rFonts w:ascii="Calibri" w:cs="Calibri" w:eastAsia="Calibri" w:hAnsi="Calibri"/>
          <w:sz w:val="24"/>
          <w:szCs w:val="24"/>
          <w:rtl/>
        </w:rPr>
        <w:t xml:space="preserve">. اسکول کے دن کے دوران، طلباء متعدد مختلف اسٹیشنوں میں حصہ لینے کے قابل تھے جہاں وہ موسیقی سنتے تھے اور دنیا بھر سے دستکاری کرتے تھے! اس دن کی خاص بات جم میں ہماری فلیگ پریڈ تھی جس میں تمام کلاسز نے اپنی پسند کے جھنڈے کے ساتھ شرکت کی۔</w:t>
      </w:r>
    </w:p>
    <w:p w:rsidR="00000000" w:rsidDel="00000000" w:rsidP="00000000" w:rsidRDefault="00000000" w:rsidRPr="00000000" w14:paraId="00000015">
      <w:pPr>
        <w:rPr>
          <w:b w:val="1"/>
          <w:u w:val="single"/>
          <w:rtl/>
        </w:rPr>
        <w:bidi/>
      </w:pPr>
      <w:r w:rsidDel="00000000" w:rsidR="00000000" w:rsidRPr="00000000">
        <w:rPr>
          <w:rtl/>
        </w:rPr>
      </w:r>
    </w:p>
    <w:p w:rsidR="00000000" w:rsidDel="00000000" w:rsidP="00000000" w:rsidRDefault="00000000" w:rsidRPr="00000000" w14:paraId="00000016">
      <w:pPr>
        <w:jc w:val="center"/>
        <w:rPr>
          <w:b w:val="1"/>
          <w:u w:val="single"/>
          <w:rtl/>
        </w:rPr>
        <w:bidi/>
      </w:pPr>
      <w:r w:rsidDel="00000000" w:rsidR="00000000" w:rsidRPr="00000000">
        <w:rPr>
          <w:b w:val="1"/>
          <w:u w:val="single"/>
          <w:rtl/>
        </w:rPr>
        <w:drawing>
          <wp:inline distB="114300" distT="114300" distL="114300" distR="114300">
            <wp:extent cx="2019300" cy="2146574"/>
            <wp:effectExtent b="0" l="0" r="0" t="0"/>
            <wp:docPr id="1" name="image8.jpg"/>
            <a:graphic>
              <a:graphicData uri="http://schemas.openxmlformats.org/drawingml/2006/picture">
                <pic:pic>
                  <pic:nvPicPr>
                    <pic:cNvPr id="0" name="image8.jpg"/>
                    <pic:cNvPicPr preferRelativeResize="0"/>
                  </pic:nvPicPr>
                  <pic:blipFill>
                    <a:blip r:embed="rId7"/>
                    <a:srcRect b="20084" l="0" r="0" t="0"/>
                    <a:stretch>
                      <a:fillRect/>
                    </a:stretch>
                  </pic:blipFill>
                  <pic:spPr>
                    <a:xfrm>
                      <a:off x="0" y="0"/>
                      <a:ext cx="2019300" cy="2146574"/>
                    </a:xfrm>
                    <a:prstGeom prst="rect"/>
                    <a:ln/>
                  </pic:spPr>
                </pic:pic>
              </a:graphicData>
            </a:graphic>
          </wp:inline>
        </w:drawing>
      </w:r>
      <w:r w:rsidDel="00000000" w:rsidR="00000000" w:rsidRPr="00000000">
        <w:rPr>
          <w:rtl/>
        </w:rPr>
      </w:r>
    </w:p>
    <w:p w:rsidR="00000000" w:rsidDel="00000000" w:rsidP="00000000" w:rsidRDefault="00000000" w:rsidRPr="00000000" w14:paraId="00000017">
      <w:pPr>
        <w:jc w:val="center"/>
        <w:rPr>
          <w:rFonts w:ascii="Calibri" w:cs="Calibri" w:eastAsia="Calibri" w:hAnsi="Calibri"/>
          <w:i w:val="1"/>
          <w:rtl/>
        </w:rPr>
        <w:bidi/>
      </w:pPr>
      <w:r w:rsidDel="00000000" w:rsidR="00000000" w:rsidRPr="00000000">
        <w:rPr>
          <w:rFonts w:ascii="Calibri" w:cs="Calibri" w:eastAsia="Calibri" w:hAnsi="Calibri"/>
          <w:i w:val="1"/>
          <w:rtl/>
        </w:rPr>
        <w:t xml:space="preserve">زندگی کے چکروں کے بارے میں جاننے کا موسم بہار ایک مقبول وقت ہے۔ اس مہینے کئی کلاسیں تتلیوں اور ٹیڈپولز کی دیکھ بھال کر رہی ہیں۔</w:t>
      </w:r>
    </w:p>
    <w:p w:rsidR="00000000" w:rsidDel="00000000" w:rsidP="00000000" w:rsidRDefault="00000000" w:rsidRPr="00000000" w14:paraId="00000018">
      <w:pPr>
        <w:jc w:val="center"/>
        <w:rPr>
          <w:b w:val="1"/>
          <w:u w:val="single"/>
          <w:rtl/>
        </w:rPr>
        <w:bidi/>
      </w:pPr>
      <w:r w:rsidDel="00000000" w:rsidR="00000000" w:rsidRPr="00000000">
        <w:rPr>
          <w:rtl/>
        </w:rPr>
      </w:r>
    </w:p>
    <w:p w:rsidR="00000000" w:rsidDel="00000000" w:rsidP="00000000" w:rsidRDefault="00000000" w:rsidRPr="00000000" w14:paraId="00000019">
      <w:pPr>
        <w:jc w:val="center"/>
        <w:rPr>
          <w:b w:val="1"/>
          <w:u w:val="single"/>
          <w:rtl/>
        </w:rPr>
        <w:bidi/>
      </w:pPr>
      <w:r w:rsidDel="00000000" w:rsidR="00000000" w:rsidRPr="00000000">
        <w:rPr>
          <w:b w:val="1"/>
          <w:u w:val="single"/>
          <w:rtl/>
        </w:rPr>
        <w:t xml:space="preserve">7 مقدس تعلیمات - کچھوا</w:t>
      </w:r>
    </w:p>
    <w:p w:rsidR="00000000" w:rsidDel="00000000" w:rsidP="00000000" w:rsidRDefault="00000000" w:rsidRPr="00000000" w14:paraId="0000001A">
      <w:pPr>
        <w:spacing w:line="240" w:lineRule="auto"/>
        <w:rPr>
          <w:rFonts w:ascii="Calibri" w:cs="Calibri" w:eastAsia="Calibri" w:hAnsi="Calibri"/>
          <w:sz w:val="24"/>
          <w:szCs w:val="24"/>
          <w:rtl/>
        </w:rPr>
        <w:bidi/>
      </w:pPr>
      <w:r w:rsidDel="00000000" w:rsidR="00000000" w:rsidRPr="00000000">
        <w:rPr>
          <w:rFonts w:ascii="Calibri" w:cs="Calibri" w:eastAsia="Calibri" w:hAnsi="Calibri"/>
          <w:sz w:val="24"/>
          <w:szCs w:val="24"/>
          <w:rtl/>
        </w:rPr>
        <w:t xml:space="preserve">7 مقدس تعلیمات میں، سچائی کی علامت کچھوے کے ذریعہ کی گئی ہے۔ سچائی کی تعلیم کو کچھوے سے ظاہر کیا گیا ہے کیونکہ کچھوا زندگی میں سست اور محتاط ہے، جو سچائی سے سیکھنے، بولنے اور جینے کے لیے اہم خصوصیات ہیں۔ یہ خیال کیا جاتا ہے کہ کچھوا زمین پر پیدا ہونے والی پہلی مخلوق تھی، اور اسی لیے اس نے مقدس تعلیمات کی تخلیق کا مشاہدہ کیا۔ یہی وجہ ہے کہ اس میں تمام تعلیمات کی سچائی اور حکمت پائی جاتی ہے۔</w:t>
      </w:r>
    </w:p>
    <w:p w:rsidR="00000000" w:rsidDel="00000000" w:rsidP="00000000" w:rsidRDefault="00000000" w:rsidRPr="00000000" w14:paraId="0000001B">
      <w:pPr>
        <w:spacing w:line="240" w:lineRule="auto"/>
        <w:rPr>
          <w:rFonts w:ascii="Calibri" w:cs="Calibri" w:eastAsia="Calibri" w:hAnsi="Calibri"/>
          <w:sz w:val="24"/>
          <w:szCs w:val="24"/>
          <w:rtl/>
        </w:rPr>
        <w:bidi/>
      </w:pPr>
      <w:r w:rsidDel="00000000" w:rsidR="00000000" w:rsidRPr="00000000">
        <w:rPr>
          <w:rFonts w:ascii="Calibri" w:cs="Calibri" w:eastAsia="Calibri" w:hAnsi="Calibri"/>
          <w:sz w:val="24"/>
          <w:szCs w:val="24"/>
          <w:rtl/>
        </w:rPr>
        <w:t xml:space="preserve">تعلیم ہمیں بتاتی ہے کہ سچائی سے جینے کے مختلف طریقے ہیں۔ جینے کا کوئی صحیح طریقہ نہیں ہے۔ زندگی میں بہت سے راستے ہیں۔ جو آپ کے لیے صحیح ہے، دوسرے کے لیے غلط ہو سکتا ہے، پھر بھی دونوں درست ہو سکتے ہیں۔ اس کا مطلب یہ ہے کہ زندگی میں بہت سے راستے ہیں، جو سب خوشی کے ایک ہی مقام تک لے جا سکتے ہیں۔ آپ کو صرف اپنے لیے صحیح اور سچا راستہ تلاش کرنا ہے۔</w:t>
      </w:r>
    </w:p>
    <w:p w:rsidR="00000000" w:rsidDel="00000000" w:rsidP="00000000" w:rsidRDefault="00000000" w:rsidRPr="00000000" w14:paraId="0000001C">
      <w:pPr>
        <w:jc w:val="center"/>
        <w:rPr>
          <w:b w:val="1"/>
          <w:u w:val="single"/>
          <w:rtl/>
        </w:rPr>
        <w:bidi/>
      </w:pPr>
      <w:r w:rsidDel="00000000" w:rsidR="00000000" w:rsidRPr="00000000">
        <w:rPr>
          <w:rtl/>
        </w:rPr>
        <w:drawing>
          <wp:inline distB="114300" distT="114300" distL="114300" distR="114300">
            <wp:extent cx="1524000" cy="1524000"/>
            <wp:effectExtent b="0" l="0" r="0" t="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24000" cy="1524000"/>
                    </a:xfrm>
                    <a:prstGeom prst="rect"/>
                    <a:ln/>
                  </pic:spPr>
                </pic:pic>
              </a:graphicData>
            </a:graphic>
          </wp:inline>
        </w:drawing>
      </w:r>
      <w:r w:rsidDel="00000000" w:rsidR="00000000" w:rsidRPr="00000000">
        <w:rPr>
          <w:rtl/>
        </w:rPr>
      </w:r>
    </w:p>
    <w:p w:rsidR="00000000" w:rsidDel="00000000" w:rsidP="00000000" w:rsidRDefault="00000000" w:rsidRPr="00000000" w14:paraId="0000001D">
      <w:pPr>
        <w:jc w:val="center"/>
        <w:rPr>
          <w:rFonts w:ascii="Calibri" w:cs="Calibri" w:eastAsia="Calibri" w:hAnsi="Calibri"/>
          <w:sz w:val="24"/>
          <w:szCs w:val="24"/>
          <w:rtl/>
        </w:rPr>
        <w:bidi/>
      </w:pPr>
      <w:r w:rsidDel="00000000" w:rsidR="00000000" w:rsidRPr="00000000">
        <w:rPr>
          <w:b w:val="1"/>
          <w:u w:val="single"/>
          <w:rtl/>
        </w:rPr>
        <w:t xml:space="preserve">میرے اندر لیڈر - عادت 6</w:t>
      </w:r>
      <w:r w:rsidDel="00000000" w:rsidR="00000000" w:rsidRPr="00000000">
        <w:rPr>
          <w:rtl/>
        </w:rPr>
      </w:r>
    </w:p>
    <w:p w:rsidR="00000000" w:rsidDel="00000000" w:rsidP="00000000" w:rsidRDefault="00000000" w:rsidRPr="00000000" w14:paraId="0000001E">
      <w:pPr>
        <w:rPr>
          <w:rFonts w:ascii="Calibri" w:cs="Calibri" w:eastAsia="Calibri" w:hAnsi="Calibri"/>
          <w:sz w:val="24"/>
          <w:szCs w:val="24"/>
          <w:rtl/>
        </w:rPr>
        <w:bidi/>
      </w:pPr>
      <w:r w:rsidDel="00000000" w:rsidR="00000000" w:rsidRPr="00000000">
        <w:rPr>
          <w:rFonts w:ascii="Calibri" w:cs="Calibri" w:eastAsia="Calibri" w:hAnsi="Calibri"/>
          <w:sz w:val="24"/>
          <w:szCs w:val="24"/>
          <w:rtl/>
        </w:rPr>
        <w:t xml:space="preserve">عادت 6 Synergize کرنا ہے۔ اس کا مطلب ہے "دو سر ایک سے بہتر ہیں۔" Synergize تب ہوتا ہے جب لوگ تخلیقی اور مددگار طریقے سے مل کر کام کرتے ہیں۔ یہ ٹیم ورک، کھلے ذہن کے رہنے اور پرانے مسائل کے نئے حل تلاش کرنے کے بارے میں ہے۔ لیکن یہ صرف خود سے نہیں ہوتا ہے۔ یہ ایک ایسا عمل ہے جہاں لوگ اپنے تجربات اور مہارتیں بانٹتے ہیں۔</w:t>
      </w:r>
    </w:p>
    <w:p w:rsidR="00000000" w:rsidDel="00000000" w:rsidP="00000000" w:rsidRDefault="00000000" w:rsidRPr="00000000" w14:paraId="0000001F">
      <w:pPr>
        <w:rPr>
          <w:rFonts w:ascii="Calibri" w:cs="Calibri" w:eastAsia="Calibri" w:hAnsi="Calibri"/>
          <w:sz w:val="24"/>
          <w:szCs w:val="24"/>
          <w:rtl/>
        </w:rPr>
        <w:bidi/>
      </w:pPr>
      <w:r w:rsidDel="00000000" w:rsidR="00000000" w:rsidRPr="00000000">
        <w:rPr>
          <w:rFonts w:ascii="Calibri" w:cs="Calibri" w:eastAsia="Calibri" w:hAnsi="Calibri"/>
          <w:sz w:val="24"/>
          <w:szCs w:val="24"/>
          <w:rtl/>
        </w:rPr>
        <w:t xml:space="preserve">جب لوگ مل کر کام کرتے ہیں، تو وہ اکیلے سے کہیں زیادہ بہتر کام کر سکتے ہیں۔ ہم آہنگی ہمیں ایسی چیزوں کو ایک ساتھ دریافت کرنے میں مدد کرتی ہے جو شاید ہم خود نہیں ڈھونڈ پائیں گے۔ یہ خیال ہے کہ مل کر کام کرنا ہمیں مضبوط اور تخلیقی بناتا ہے۔ ایک جمع ایک تین، چھ، یا اس سے بھی زیادہ کے برابر ہو سکتا ہے! جب لوگ واقعی مل کر کام کرتے ہیں اور ایک دوسرے کو سنتے ہیں، تو وہ نئی چیزوں کو سمجھنے لگتے ہیں۔ وہ بہت تیزی سے نئے آئیڈیاز لے کر آسکتے ہیں کیونکہ وہ مختلف سوچتے ہیں۔</w:t>
      </w:r>
    </w:p>
    <w:p w:rsidR="00000000" w:rsidDel="00000000" w:rsidP="00000000" w:rsidRDefault="00000000" w:rsidRPr="00000000" w14:paraId="00000020">
      <w:pPr>
        <w:rPr>
          <w:rFonts w:ascii="Calibri" w:cs="Calibri" w:eastAsia="Calibri" w:hAnsi="Calibri"/>
          <w:sz w:val="24"/>
          <w:szCs w:val="24"/>
          <w:rtl/>
        </w:rPr>
        <w:bidi/>
      </w:pPr>
      <w:r w:rsidDel="00000000" w:rsidR="00000000" w:rsidRPr="00000000">
        <w:rPr>
          <w:rtl/>
        </w:rPr>
      </w:r>
    </w:p>
    <w:p w:rsidR="00000000" w:rsidDel="00000000" w:rsidP="00000000" w:rsidRDefault="00000000" w:rsidRPr="00000000" w14:paraId="00000021">
      <w:pPr>
        <w:jc w:val="center"/>
        <w:rPr>
          <w:rFonts w:ascii="Calibri" w:cs="Calibri" w:eastAsia="Calibri" w:hAnsi="Calibri"/>
          <w:sz w:val="24"/>
          <w:szCs w:val="24"/>
          <w:rtl/>
        </w:rPr>
        <w:bidi/>
      </w:pPr>
      <w:r w:rsidDel="00000000" w:rsidR="00000000" w:rsidRPr="00000000">
        <w:rPr>
          <w:rFonts w:ascii="Calibri" w:cs="Calibri" w:eastAsia="Calibri" w:hAnsi="Calibri"/>
          <w:sz w:val="24"/>
          <w:szCs w:val="24"/>
          <w:rtl/>
        </w:rPr>
        <w:drawing>
          <wp:inline distB="114300" distT="114300" distL="114300" distR="114300">
            <wp:extent cx="3469825" cy="1953938"/>
            <wp:effectExtent b="0" l="0" r="0" t="0"/>
            <wp:docPr id="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469825" cy="1953938"/>
                    </a:xfrm>
                    <a:prstGeom prst="rect"/>
                    <a:ln/>
                  </pic:spPr>
                </pic:pic>
              </a:graphicData>
            </a:graphic>
          </wp:inline>
        </w:drawing>
      </w:r>
      <w:r w:rsidDel="00000000" w:rsidR="00000000" w:rsidRPr="00000000">
        <w:rPr>
          <w:rtl/>
        </w:rPr>
      </w:r>
    </w:p>
    <w:p w:rsidR="00000000" w:rsidDel="00000000" w:rsidP="00000000" w:rsidRDefault="00000000" w:rsidRPr="00000000" w14:paraId="00000022">
      <w:pPr>
        <w:jc w:val="center"/>
        <w:rPr>
          <w:rFonts w:ascii="Calibri" w:cs="Calibri" w:eastAsia="Calibri" w:hAnsi="Calibri"/>
          <w:sz w:val="24"/>
          <w:szCs w:val="24"/>
          <w:rtl/>
        </w:rPr>
        <w:bidi/>
      </w:pPr>
      <w:r w:rsidDel="00000000" w:rsidR="00000000" w:rsidRPr="00000000">
        <w:rPr>
          <w:rFonts w:ascii="Calibri" w:cs="Calibri" w:eastAsia="Calibri" w:hAnsi="Calibri"/>
          <w:sz w:val="24"/>
          <w:szCs w:val="24"/>
          <w:rtl/>
        </w:rPr>
        <w:drawing>
          <wp:inline distB="114300" distT="114300" distL="114300" distR="114300">
            <wp:extent cx="3367088" cy="2936414"/>
            <wp:effectExtent b="0" l="0" r="0" t="0"/>
            <wp:docPr id="4" name="image10.jpg"/>
            <a:graphic>
              <a:graphicData uri="http://schemas.openxmlformats.org/drawingml/2006/picture">
                <pic:pic>
                  <pic:nvPicPr>
                    <pic:cNvPr id="0" name="image10.jpg"/>
                    <pic:cNvPicPr preferRelativeResize="0"/>
                  </pic:nvPicPr>
                  <pic:blipFill>
                    <a:blip r:embed="rId10"/>
                    <a:srcRect b="20004" l="0" r="0" t="14623"/>
                    <a:stretch>
                      <a:fillRect/>
                    </a:stretch>
                  </pic:blipFill>
                  <pic:spPr>
                    <a:xfrm>
                      <a:off x="0" y="0"/>
                      <a:ext cx="3367088" cy="2936414"/>
                    </a:xfrm>
                    <a:prstGeom prst="rect"/>
                    <a:ln/>
                  </pic:spPr>
                </pic:pic>
              </a:graphicData>
            </a:graphic>
          </wp:inline>
        </w:drawing>
      </w:r>
      <w:r w:rsidDel="00000000" w:rsidR="00000000" w:rsidRPr="00000000">
        <w:rPr>
          <w:rtl/>
        </w:rPr>
      </w:r>
    </w:p>
    <w:p w:rsidR="00000000" w:rsidDel="00000000" w:rsidP="00000000" w:rsidRDefault="00000000" w:rsidRPr="00000000" w14:paraId="00000023">
      <w:pPr>
        <w:jc w:val="center"/>
        <w:rPr>
          <w:b w:val="1"/>
          <w:u w:val="single"/>
          <w:rtl/>
        </w:rPr>
        <w:bidi/>
      </w:pPr>
      <w:r w:rsidDel="00000000" w:rsidR="00000000" w:rsidRPr="00000000">
        <w:rPr>
          <w:rtl/>
        </w:rPr>
      </w:r>
    </w:p>
    <w:p w:rsidR="00000000" w:rsidDel="00000000" w:rsidP="00000000" w:rsidRDefault="00000000" w:rsidRPr="00000000" w14:paraId="00000024">
      <w:pPr>
        <w:jc w:val="center"/>
        <w:rPr>
          <w:rFonts w:ascii="Calibri" w:cs="Calibri" w:eastAsia="Calibri" w:hAnsi="Calibri"/>
          <w:sz w:val="24"/>
          <w:szCs w:val="24"/>
          <w:rtl/>
        </w:rPr>
        <w:bidi/>
      </w:pPr>
      <w:r w:rsidDel="00000000" w:rsidR="00000000" w:rsidRPr="00000000">
        <w:rPr>
          <w:b w:val="1"/>
          <w:u w:val="single"/>
          <w:rtl/>
        </w:rPr>
        <w:t xml:space="preserve">بیٹ پروگرام میں لڑکیاں</w:t>
      </w:r>
      <w:r w:rsidDel="00000000" w:rsidR="00000000" w:rsidRPr="00000000">
        <w:rPr>
          <w:rtl/>
        </w:rPr>
      </w:r>
    </w:p>
    <w:p w:rsidR="00000000" w:rsidDel="00000000" w:rsidP="00000000" w:rsidRDefault="00000000" w:rsidRPr="00000000" w14:paraId="00000025">
      <w:pPr>
        <w:rPr>
          <w:rFonts w:ascii="Calibri" w:cs="Calibri" w:eastAsia="Calibri" w:hAnsi="Calibri"/>
          <w:color w:val="333333"/>
          <w:sz w:val="24"/>
          <w:szCs w:val="24"/>
          <w:highlight w:val="white"/>
          <w:rtl/>
        </w:rPr>
        <w:bidi/>
      </w:pPr>
      <w:r w:rsidDel="00000000" w:rsidR="00000000" w:rsidRPr="00000000">
        <w:rPr>
          <w:rFonts w:ascii="Calibri" w:cs="Calibri" w:eastAsia="Calibri" w:hAnsi="Calibri"/>
          <w:color w:val="333333"/>
          <w:sz w:val="24"/>
          <w:szCs w:val="24"/>
          <w:highlight w:val="white"/>
          <w:rtl/>
        </w:rPr>
        <w:t xml:space="preserve">جیز کیئر پروگرام کے زیر اہتمام گرلز ایٹ بیٹ، ایک تعارفی سطح کا بیس بال پروگرام ہے جو کسی کو لڑکی کے طور پر شناخت کرنے والے کو کھیل تک رسائی یا حصہ لینے کے دوران درپیش رکاوٹوں کو کم کرنے کے لیے ڈیزائن کیا گیا ہے۔ گرلز اٹ بیٹ ایسی جگہیں تخلیق کرتی ہے جو لڑکیوں کی قیادت اور آوازوں کو بااختیار اور مرکز بناتی ہے اور انہیں ایک لچکدار اور جامع کمیونٹی میں سیکھنے اور کھیل کھیلنے کے مواقع فراہم کرتی ہے۔ یہ پروگرام چار اہم ستونوں پر توجہ مرکوز کرکے لڑکیوں کے لیے کھیل کو تبدیل کرتا ہے: تعلق، ہمت، قیادت، اور کھیل سے محبت۔ اس پروگرام کو اسکولوں اور کمیونٹی تنظیموں کے ذریعہ لاگو کیا جاتا ہے جس کا مقصد کھیل اور کھیل میں شرکت اور برقرار رکھنے میں اضافہ کرنا ہے۔ سی جی محترمہ گریٹرکس کی ہدایت کاری میں اس پروگرام کی میزبانی کے لیے بہت پرجوش تھی۔ یہ حال ہی میں 2 ماہ سے زیادہ چلنے کے بعد لپیٹ گیا ہے۔</w:t>
      </w:r>
    </w:p>
    <w:p w:rsidR="00000000" w:rsidDel="00000000" w:rsidP="00000000" w:rsidRDefault="00000000" w:rsidRPr="00000000" w14:paraId="00000026">
      <w:pPr>
        <w:rPr>
          <w:color w:val="333333"/>
          <w:sz w:val="24"/>
          <w:szCs w:val="24"/>
          <w:highlight w:val="white"/>
          <w:rtl/>
        </w:rPr>
        <w:bidi/>
      </w:pPr>
      <w:r w:rsidDel="00000000" w:rsidR="00000000" w:rsidRPr="00000000">
        <w:rPr>
          <w:rtl/>
        </w:rPr>
      </w:r>
    </w:p>
    <w:p w:rsidR="00000000" w:rsidDel="00000000" w:rsidP="00000000" w:rsidRDefault="00000000" w:rsidRPr="00000000" w14:paraId="00000027">
      <w:pPr>
        <w:jc w:val="center"/>
        <w:rPr>
          <w:rtl/>
        </w:rPr>
        <w:bidi/>
      </w:pPr>
      <w:r w:rsidDel="00000000" w:rsidR="00000000" w:rsidRPr="00000000">
        <w:rPr>
          <w:rtl/>
        </w:rPr>
        <w:drawing>
          <wp:inline distB="114300" distT="114300" distL="114300" distR="114300">
            <wp:extent cx="3181350" cy="1984398"/>
            <wp:effectExtent b="0" l="0" r="0" t="0"/>
            <wp:docPr id="6" name="image3.jpg"/>
            <a:graphic>
              <a:graphicData uri="http://schemas.openxmlformats.org/drawingml/2006/picture">
                <pic:pic>
                  <pic:nvPicPr>
                    <pic:cNvPr id="0" name="image3.jpg"/>
                    <pic:cNvPicPr preferRelativeResize="0"/>
                  </pic:nvPicPr>
                  <pic:blipFill>
                    <a:blip r:embed="rId11"/>
                    <a:srcRect b="16665" l="0" r="0" t="0"/>
                    <a:stretch>
                      <a:fillRect/>
                    </a:stretch>
                  </pic:blipFill>
                  <pic:spPr>
                    <a:xfrm>
                      <a:off x="0" y="0"/>
                      <a:ext cx="3181350" cy="1984398"/>
                    </a:xfrm>
                    <a:prstGeom prst="rect"/>
                    <a:ln/>
                  </pic:spPr>
                </pic:pic>
              </a:graphicData>
            </a:graphic>
          </wp:inline>
        </w:drawing>
      </w:r>
      <w:r w:rsidDel="00000000" w:rsidR="00000000" w:rsidRPr="00000000">
        <w:rPr>
          <w:rtl/>
        </w:rPr>
      </w:r>
    </w:p>
    <w:p w:rsidR="00000000" w:rsidDel="00000000" w:rsidP="00000000" w:rsidRDefault="00000000" w:rsidRPr="00000000" w14:paraId="00000028">
      <w:pPr>
        <w:jc w:val="center"/>
        <w:rPr>
          <w:i w:val="1"/>
          <w:rtl/>
        </w:rPr>
        <w:bidi/>
      </w:pPr>
      <w:r w:rsidDel="00000000" w:rsidR="00000000" w:rsidRPr="00000000">
        <w:rPr>
          <w:i w:val="1"/>
          <w:rtl/>
        </w:rPr>
        <w:t xml:space="preserve">مئی کے لیے اسپرٹ ڈے ایک بیک پیک ڈے کے سوا کچھ بھی تھا۔ یہاں گریڈ 2 کے کچھ تخلیقی طلباء ہیں۔</w:t>
      </w:r>
    </w:p>
    <w:p w:rsidR="00000000" w:rsidDel="00000000" w:rsidP="00000000" w:rsidRDefault="00000000" w:rsidRPr="00000000" w14:paraId="00000029">
      <w:pPr>
        <w:jc w:val="center"/>
        <w:rPr>
          <w:i w:val="1"/>
          <w:rtl/>
        </w:rPr>
        <w:bidi/>
      </w:pPr>
      <w:r w:rsidDel="00000000" w:rsidR="00000000" w:rsidRPr="00000000">
        <w:rPr>
          <w:rtl/>
        </w:rPr>
      </w:r>
    </w:p>
    <w:p w:rsidR="00000000" w:rsidDel="00000000" w:rsidP="00000000" w:rsidRDefault="00000000" w:rsidRPr="00000000" w14:paraId="0000002A">
      <w:pPr>
        <w:rPr>
          <w:rFonts w:ascii="Calibri" w:cs="Calibri" w:eastAsia="Calibri" w:hAnsi="Calibri"/>
          <w:color w:val="222222"/>
          <w:sz w:val="24"/>
          <w:szCs w:val="24"/>
          <w:highlight w:val="white"/>
          <w:rtl/>
        </w:rPr>
        <w:bidi/>
      </w:pPr>
      <w:r w:rsidDel="00000000" w:rsidR="00000000" w:rsidRPr="00000000">
        <w:rPr>
          <w:rtl/>
        </w:rPr>
      </w:r>
    </w:p>
    <w:p w:rsidR="00000000" w:rsidDel="00000000" w:rsidP="00000000" w:rsidRDefault="00000000" w:rsidRPr="00000000" w14:paraId="0000002B">
      <w:pPr>
        <w:rPr>
          <w:rFonts w:ascii="Calibri" w:cs="Calibri" w:eastAsia="Calibri" w:hAnsi="Calibri"/>
          <w:color w:val="222222"/>
          <w:sz w:val="24"/>
          <w:szCs w:val="24"/>
          <w:highlight w:val="white"/>
          <w:rtl/>
        </w:rPr>
        <w:bidi/>
      </w:pPr>
      <w:r w:rsidDel="00000000" w:rsidR="00000000" w:rsidRPr="00000000">
        <w:rPr>
          <w:rtl/>
        </w:rPr>
      </w:r>
    </w:p>
    <w:p w:rsidR="00000000" w:rsidDel="00000000" w:rsidP="00000000" w:rsidRDefault="00000000" w:rsidRPr="00000000" w14:paraId="0000002C">
      <w:pPr>
        <w:jc w:val="center"/>
        <w:rPr>
          <w:rFonts w:ascii="Calibri" w:cs="Calibri" w:eastAsia="Calibri" w:hAnsi="Calibri"/>
          <w:color w:val="222222"/>
          <w:sz w:val="24"/>
          <w:szCs w:val="24"/>
          <w:highlight w:val="white"/>
          <w:rtl/>
        </w:rPr>
        <w:bidi/>
      </w:pPr>
      <w:r w:rsidDel="00000000" w:rsidR="00000000" w:rsidRPr="00000000">
        <w:rPr>
          <w:rFonts w:ascii="Calibri" w:cs="Calibri" w:eastAsia="Calibri" w:hAnsi="Calibri"/>
          <w:color w:val="222222"/>
          <w:sz w:val="24"/>
          <w:szCs w:val="24"/>
          <w:highlight w:val="white"/>
          <w:rtl/>
        </w:rPr>
        <w:drawing>
          <wp:inline distB="114300" distT="114300" distL="114300" distR="114300">
            <wp:extent cx="3455812" cy="2675097"/>
            <wp:effectExtent b="0" l="0" r="0" t="0"/>
            <wp:docPr id="5" name="image7.png"/>
            <a:graphic>
              <a:graphicData uri="http://schemas.openxmlformats.org/drawingml/2006/picture">
                <pic:pic>
                  <pic:nvPicPr>
                    <pic:cNvPr id="0" name="image7.png"/>
                    <pic:cNvPicPr preferRelativeResize="0"/>
                  </pic:nvPicPr>
                  <pic:blipFill>
                    <a:blip r:embed="rId12"/>
                    <a:srcRect b="7721" l="0" r="0" t="34246"/>
                    <a:stretch>
                      <a:fillRect/>
                    </a:stretch>
                  </pic:blipFill>
                  <pic:spPr>
                    <a:xfrm>
                      <a:off x="0" y="0"/>
                      <a:ext cx="3455812" cy="2675097"/>
                    </a:xfrm>
                    <a:prstGeom prst="rect"/>
                    <a:ln/>
                  </pic:spPr>
                </pic:pic>
              </a:graphicData>
            </a:graphic>
          </wp:inline>
        </w:drawing>
      </w:r>
      <w:r w:rsidDel="00000000" w:rsidR="00000000" w:rsidRPr="00000000">
        <w:rPr>
          <w:rtl/>
        </w:rPr>
      </w:r>
    </w:p>
    <w:p w:rsidR="00000000" w:rsidDel="00000000" w:rsidP="00000000" w:rsidRDefault="00000000" w:rsidRPr="00000000" w14:paraId="0000002D">
      <w:pPr>
        <w:rPr>
          <w:rtl/>
        </w:rPr>
        <w:bidi/>
      </w:pPr>
      <w:r w:rsidDel="00000000" w:rsidR="00000000" w:rsidRPr="00000000">
        <w:rPr>
          <w:rtl/>
        </w:rPr>
      </w:r>
    </w:p>
    <w:p w:rsidR="00000000" w:rsidDel="00000000" w:rsidP="00000000" w:rsidRDefault="00000000" w:rsidRPr="00000000" w14:paraId="0000002E">
      <w:pPr>
        <w:jc w:val="center"/>
        <w:rPr>
          <w:b w:val="1"/>
          <w:u w:val="single"/>
          <w:rtl/>
        </w:rPr>
        <w:bidi/>
      </w:pPr>
      <w:r w:rsidDel="00000000" w:rsidR="00000000" w:rsidRPr="00000000">
        <w:rPr>
          <w:b w:val="1"/>
          <w:u w:val="single"/>
          <w:rtl/>
        </w:rPr>
        <w:t xml:space="preserve">ہمدردی کی جڑیں 2023-2024</w:t>
      </w:r>
    </w:p>
    <w:p w:rsidR="00000000" w:rsidDel="00000000" w:rsidP="00000000" w:rsidRDefault="00000000" w:rsidRPr="00000000" w14:paraId="0000002F">
      <w:pPr>
        <w:rPr>
          <w:rFonts w:ascii="Calibri" w:cs="Calibri" w:eastAsia="Calibri" w:hAnsi="Calibri"/>
          <w:color w:val="222222"/>
          <w:sz w:val="24"/>
          <w:szCs w:val="24"/>
          <w:highlight w:val="white"/>
          <w:rtl/>
        </w:rPr>
        <w:bidi/>
      </w:pPr>
      <w:r w:rsidDel="00000000" w:rsidR="00000000" w:rsidRPr="00000000">
        <w:rPr>
          <w:rFonts w:ascii="Calibri" w:cs="Calibri" w:eastAsia="Calibri" w:hAnsi="Calibri"/>
          <w:color w:val="222222"/>
          <w:sz w:val="24"/>
          <w:szCs w:val="24"/>
          <w:highlight w:val="white"/>
          <w:rtl/>
        </w:rPr>
        <w:t xml:space="preserve">Roots of Empathy پروگرام 2023-2024 تعلیمی سال کے لیے مکمل ہو رہے ہیں۔ ہمارے چھوٹے اساتذہ: بے بی بیو اور بیبی فلورا، نے ہمیں مہربانی، مزاج، انسانیت، اختلافات، ترقی اور مشترکات کے بارے میں بہت کچھ سکھایا ہے، جیسا کہ ہم نے گرین بلینکٹ کے آس پاس سے ان کی نشوونما کو دیکھا ہے۔ گریڈ فور میں شامل ہونے کے لیے ہمارے دونوں خاندانوں کا شکریہ، تاکہ ہم دیکھ سکیں کہ "محبت دماغ کیسے بڑھاتی ہے۔"</w:t>
      </w:r>
    </w:p>
    <w:p w:rsidR="00000000" w:rsidDel="00000000" w:rsidP="00000000" w:rsidRDefault="00000000" w:rsidRPr="00000000" w14:paraId="00000030">
      <w:pPr>
        <w:rPr>
          <w:rFonts w:ascii="Calibri" w:cs="Calibri" w:eastAsia="Calibri" w:hAnsi="Calibri"/>
          <w:color w:val="222222"/>
          <w:sz w:val="24"/>
          <w:szCs w:val="24"/>
          <w:highlight w:val="white"/>
          <w:rtl/>
        </w:rPr>
        <w:bidi/>
      </w:pPr>
      <w:r w:rsidDel="00000000" w:rsidR="00000000" w:rsidRPr="00000000">
        <w:rPr>
          <w:rtl/>
        </w:rPr>
      </w:r>
    </w:p>
    <w:p w:rsidR="00000000" w:rsidDel="00000000" w:rsidP="00000000" w:rsidRDefault="00000000" w:rsidRPr="00000000" w14:paraId="00000031">
      <w:pPr>
        <w:jc w:val="center"/>
        <w:rPr>
          <w:rFonts w:ascii="Calibri" w:cs="Calibri" w:eastAsia="Calibri" w:hAnsi="Calibri"/>
          <w:color w:val="222222"/>
          <w:sz w:val="24"/>
          <w:szCs w:val="24"/>
          <w:highlight w:val="white"/>
          <w:rtl/>
        </w:rPr>
        <w:bidi/>
      </w:pPr>
      <w:r w:rsidDel="00000000" w:rsidR="00000000" w:rsidRPr="00000000">
        <w:rPr>
          <w:rFonts w:ascii="Calibri" w:cs="Calibri" w:eastAsia="Calibri" w:hAnsi="Calibri"/>
          <w:color w:val="222222"/>
          <w:sz w:val="24"/>
          <w:szCs w:val="24"/>
          <w:highlight w:val="white"/>
          <w:rtl/>
        </w:rPr>
        <w:drawing>
          <wp:inline distB="114300" distT="114300" distL="114300" distR="114300">
            <wp:extent cx="3014990" cy="2258738"/>
            <wp:effectExtent b="0" l="0" r="0" t="0"/>
            <wp:docPr id="11"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3014990" cy="2258738"/>
                    </a:xfrm>
                    <a:prstGeom prst="rect"/>
                    <a:ln/>
                  </pic:spPr>
                </pic:pic>
              </a:graphicData>
            </a:graphic>
          </wp:inline>
        </w:drawing>
      </w:r>
      <w:r w:rsidDel="00000000" w:rsidR="00000000" w:rsidRPr="00000000">
        <w:rPr>
          <w:rtl/>
        </w:rPr>
      </w:r>
    </w:p>
    <w:p w:rsidR="00000000" w:rsidDel="00000000" w:rsidP="00000000" w:rsidRDefault="00000000" w:rsidRPr="00000000" w14:paraId="00000032">
      <w:pPr>
        <w:jc w:val="center"/>
        <w:rPr>
          <w:rFonts w:ascii="Calibri" w:cs="Calibri" w:eastAsia="Calibri" w:hAnsi="Calibri"/>
          <w:i w:val="1"/>
          <w:color w:val="222222"/>
          <w:sz w:val="24"/>
          <w:szCs w:val="24"/>
          <w:highlight w:val="white"/>
          <w:rtl/>
        </w:rPr>
        <w:bidi/>
      </w:pPr>
      <w:r w:rsidDel="00000000" w:rsidR="00000000" w:rsidRPr="00000000">
        <w:rPr>
          <w:rFonts w:ascii="Calibri" w:cs="Calibri" w:eastAsia="Calibri" w:hAnsi="Calibri"/>
          <w:i w:val="1"/>
          <w:color w:val="222222"/>
          <w:sz w:val="24"/>
          <w:szCs w:val="24"/>
          <w:highlight w:val="white"/>
          <w:rtl/>
        </w:rPr>
        <w:t xml:space="preserve">گارڈن کلب موسم بہار کے لیے دوبارہ شروع ہو گیا ہے، جس میں گریڈ 1s منگل کو اور گریڈ 2s جمعرات کو شرکت کرے گا۔</w:t>
      </w:r>
    </w:p>
    <w:p w:rsidR="00000000" w:rsidDel="00000000" w:rsidP="00000000" w:rsidRDefault="00000000" w:rsidRPr="00000000" w14:paraId="00000033">
      <w:pPr>
        <w:jc w:val="center"/>
        <w:rPr>
          <w:rFonts w:ascii="Calibri" w:cs="Calibri" w:eastAsia="Calibri" w:hAnsi="Calibri"/>
          <w:i w:val="1"/>
          <w:color w:val="222222"/>
          <w:sz w:val="24"/>
          <w:szCs w:val="24"/>
          <w:highlight w:val="white"/>
          <w:rtl/>
        </w:rPr>
        <w:bidi/>
      </w:pPr>
      <w:r w:rsidDel="00000000" w:rsidR="00000000" w:rsidRPr="00000000">
        <w:rPr>
          <w:rtl/>
        </w:rPr>
      </w:r>
    </w:p>
    <w:p w:rsidR="00000000" w:rsidDel="00000000" w:rsidP="00000000" w:rsidRDefault="00000000" w:rsidRPr="00000000" w14:paraId="00000034">
      <w:pPr>
        <w:jc w:val="center"/>
        <w:rPr>
          <w:rFonts w:ascii="Calibri" w:cs="Calibri" w:eastAsia="Calibri" w:hAnsi="Calibri"/>
          <w:i w:val="1"/>
          <w:color w:val="222222"/>
          <w:sz w:val="24"/>
          <w:szCs w:val="24"/>
          <w:highlight w:val="white"/>
          <w:rtl/>
        </w:rPr>
        <w:bidi/>
      </w:pPr>
      <w:r w:rsidDel="00000000" w:rsidR="00000000" w:rsidRPr="00000000">
        <w:rPr>
          <w:rtl/>
        </w:rPr>
      </w:r>
    </w:p>
    <w:p w:rsidR="00000000" w:rsidDel="00000000" w:rsidP="00000000" w:rsidRDefault="00000000" w:rsidRPr="00000000" w14:paraId="00000035">
      <w:pPr>
        <w:jc w:val="center"/>
        <w:rPr>
          <w:rFonts w:ascii="Calibri" w:cs="Calibri" w:eastAsia="Calibri" w:hAnsi="Calibri"/>
          <w:b w:val="1"/>
          <w:color w:val="222222"/>
          <w:sz w:val="24"/>
          <w:szCs w:val="24"/>
          <w:highlight w:val="white"/>
          <w:u w:val="single"/>
          <w:rtl/>
        </w:rPr>
        <w:bidi/>
      </w:pPr>
      <w:r w:rsidDel="00000000" w:rsidR="00000000" w:rsidRPr="00000000">
        <w:rPr>
          <w:rFonts w:ascii="Calibri" w:cs="Calibri" w:eastAsia="Calibri" w:hAnsi="Calibri"/>
          <w:b w:val="1"/>
          <w:color w:val="222222"/>
          <w:sz w:val="24"/>
          <w:szCs w:val="24"/>
          <w:highlight w:val="white"/>
          <w:u w:val="single"/>
          <w:rtl/>
        </w:rPr>
        <w:t xml:space="preserve">دل کا منصوبہ</w:t>
      </w:r>
    </w:p>
    <w:p w:rsidR="00000000" w:rsidDel="00000000" w:rsidP="00000000" w:rsidRDefault="00000000" w:rsidRPr="00000000" w14:paraId="00000036">
      <w:pPr>
        <w:rPr>
          <w:rFonts w:ascii="Calibri" w:cs="Calibri" w:eastAsia="Calibri" w:hAnsi="Calibri"/>
          <w:color w:val="050505"/>
          <w:sz w:val="24"/>
          <w:szCs w:val="24"/>
          <w:highlight w:val="white"/>
          <w:rtl/>
        </w:rPr>
        <w:bidi/>
      </w:pPr>
      <w:r w:rsidDel="00000000" w:rsidR="00000000" w:rsidRPr="00000000">
        <w:rPr>
          <w:rFonts w:ascii="Calibri" w:cs="Calibri" w:eastAsia="Calibri" w:hAnsi="Calibri"/>
          <w:color w:val="050505"/>
          <w:sz w:val="24"/>
          <w:szCs w:val="24"/>
          <w:highlight w:val="white"/>
          <w:rtl/>
        </w:rPr>
        <w:t xml:space="preserve">پروجیکٹ آف ہارٹ ایک باہمی سیکھنے کا منصوبہ ہے جو طلباء اور اساتذہ کو کینیڈا میں رہائشی اسکولوں کی تاریخ اور میراث کا جائزہ لینے کی اجازت دیتا ہے۔ اس کا مقصد سابق طلباء کی جانوں کے ضیاع کی حد تک توجہ مبذول کرانا اور اعتراف کرنا ہے۔ ہارٹ گارڈن ان ہزاروں مقامی بچوں کی زندگیوں کی یاد منانے کا ایک طریقہ ہے جنہوں نے رہائشی اسکولوں میں اپنی جانیں گنوائیں۔ پراجیکٹ آف ہارٹ کا مقصد کینیڈینوں کی توجہ ان مظالم کی طرف مبذول کرانا ہے، اور ماضی کے غلط کاموں کو حل کرنے کے طریقے تلاش کرنا ہے۔</w:t>
      </w:r>
    </w:p>
    <w:p w:rsidR="00000000" w:rsidDel="00000000" w:rsidP="00000000" w:rsidRDefault="00000000" w:rsidRPr="00000000" w14:paraId="00000037">
      <w:pPr>
        <w:jc w:val="center"/>
        <w:rPr>
          <w:rFonts w:ascii="Calibri" w:cs="Calibri" w:eastAsia="Calibri" w:hAnsi="Calibri"/>
          <w:color w:val="050505"/>
          <w:sz w:val="24"/>
          <w:szCs w:val="24"/>
          <w:highlight w:val="white"/>
          <w:rtl/>
        </w:rPr>
        <w:bidi/>
      </w:pPr>
      <w:r w:rsidDel="00000000" w:rsidR="00000000" w:rsidRPr="00000000">
        <w:rPr>
          <w:rFonts w:ascii="Calibri" w:cs="Calibri" w:eastAsia="Calibri" w:hAnsi="Calibri"/>
          <w:color w:val="050505"/>
          <w:sz w:val="24"/>
          <w:szCs w:val="24"/>
          <w:highlight w:val="white"/>
          <w:rtl/>
        </w:rPr>
        <w:drawing>
          <wp:inline distB="114300" distT="114300" distL="114300" distR="114300">
            <wp:extent cx="2547323" cy="2679996"/>
            <wp:effectExtent b="0" l="0" r="0" t="0"/>
            <wp:docPr id="7" name="image2.jpg"/>
            <a:graphic>
              <a:graphicData uri="http://schemas.openxmlformats.org/drawingml/2006/picture">
                <pic:pic>
                  <pic:nvPicPr>
                    <pic:cNvPr id="0" name="image2.jpg"/>
                    <pic:cNvPicPr preferRelativeResize="0"/>
                  </pic:nvPicPr>
                  <pic:blipFill>
                    <a:blip r:embed="rId14"/>
                    <a:srcRect b="10601" l="0" r="0" t="10489"/>
                    <a:stretch>
                      <a:fillRect/>
                    </a:stretch>
                  </pic:blipFill>
                  <pic:spPr>
                    <a:xfrm>
                      <a:off x="0" y="0"/>
                      <a:ext cx="2547323" cy="2679996"/>
                    </a:xfrm>
                    <a:prstGeom prst="rect"/>
                    <a:ln/>
                  </pic:spPr>
                </pic:pic>
              </a:graphicData>
            </a:graphic>
          </wp:inline>
        </w:drawing>
      </w:r>
      <w:r w:rsidDel="00000000" w:rsidR="00000000" w:rsidRPr="00000000">
        <w:rPr>
          <w:rtl/>
        </w:rPr>
      </w:r>
    </w:p>
    <w:p w:rsidR="00000000" w:rsidDel="00000000" w:rsidP="00000000" w:rsidRDefault="00000000" w:rsidRPr="00000000" w14:paraId="00000038">
      <w:pPr>
        <w:jc w:val="center"/>
        <w:rPr>
          <w:rFonts w:ascii="Calibri" w:cs="Calibri" w:eastAsia="Calibri" w:hAnsi="Calibri"/>
          <w:color w:val="050505"/>
          <w:sz w:val="24"/>
          <w:szCs w:val="24"/>
          <w:highlight w:val="white"/>
          <w:rtl/>
        </w:rPr>
        <w:bidi/>
      </w:pPr>
      <w:r w:rsidDel="00000000" w:rsidR="00000000" w:rsidRPr="00000000">
        <w:rPr>
          <w:rtl/>
        </w:rPr>
      </w:r>
    </w:p>
    <w:p w:rsidR="00000000" w:rsidDel="00000000" w:rsidP="00000000" w:rsidRDefault="00000000" w:rsidRPr="00000000" w14:paraId="00000039">
      <w:pPr>
        <w:jc w:val="center"/>
        <w:rPr>
          <w:rFonts w:ascii="Calibri" w:cs="Calibri" w:eastAsia="Calibri" w:hAnsi="Calibri"/>
          <w:b w:val="1"/>
          <w:color w:val="222222"/>
          <w:sz w:val="24"/>
          <w:szCs w:val="24"/>
          <w:highlight w:val="white"/>
          <w:u w:val="single"/>
          <w:rtl/>
        </w:rPr>
        <w:bidi/>
      </w:pPr>
      <w:r w:rsidDel="00000000" w:rsidR="00000000" w:rsidRPr="00000000">
        <w:rPr>
          <w:rFonts w:ascii="Calibri" w:cs="Calibri" w:eastAsia="Calibri" w:hAnsi="Calibri"/>
          <w:b w:val="1"/>
          <w:color w:val="222222"/>
          <w:sz w:val="24"/>
          <w:szCs w:val="24"/>
          <w:highlight w:val="white"/>
          <w:u w:val="single"/>
          <w:rtl/>
        </w:rPr>
        <w:t xml:space="preserve">گریڈ 5 ہیریٹیج ولیج کا دورہ</w:t>
      </w:r>
    </w:p>
    <w:p w:rsidR="00000000" w:rsidDel="00000000" w:rsidP="00000000" w:rsidRDefault="00000000" w:rsidRPr="00000000" w14:paraId="0000003A">
      <w:pPr>
        <w:rPr>
          <w:rFonts w:ascii="Calibri" w:cs="Calibri" w:eastAsia="Calibri" w:hAnsi="Calibri"/>
          <w:color w:val="222222"/>
          <w:sz w:val="24"/>
          <w:szCs w:val="24"/>
          <w:highlight w:val="white"/>
          <w:rtl/>
        </w:rPr>
        <w:bidi/>
      </w:pPr>
      <w:r w:rsidDel="00000000" w:rsidR="00000000" w:rsidRPr="00000000">
        <w:rPr>
          <w:rFonts w:ascii="Calibri" w:cs="Calibri" w:eastAsia="Calibri" w:hAnsi="Calibri"/>
          <w:color w:val="050505"/>
          <w:sz w:val="24"/>
          <w:szCs w:val="24"/>
          <w:highlight w:val="white"/>
          <w:rtl/>
        </w:rPr>
        <w:t xml:space="preserve">گریڈ 5K نے "فورٹ آف دی فورکس" پروگرام میں حصہ لیتے ہوئے مئی میں ہیریٹیج ولیج کا دورہ کیا۔ انہوں نے فورٹ میک مرے کی تاریخ کے بارے میں سیکھا اور فر تجارت کی نقل میں حصہ لیا۔</w:t>
      </w:r>
      <w:r w:rsidDel="00000000" w:rsidR="00000000" w:rsidRPr="00000000">
        <w:rPr>
          <w:rtl/>
        </w:rPr>
      </w:r>
    </w:p>
    <w:p w:rsidR="00000000" w:rsidDel="00000000" w:rsidP="00000000" w:rsidRDefault="00000000" w:rsidRPr="00000000" w14:paraId="0000003B">
      <w:pPr>
        <w:jc w:val="center"/>
        <w:rPr>
          <w:rFonts w:ascii="Calibri" w:cs="Calibri" w:eastAsia="Calibri" w:hAnsi="Calibri"/>
          <w:b w:val="1"/>
          <w:color w:val="222222"/>
          <w:sz w:val="24"/>
          <w:szCs w:val="24"/>
          <w:highlight w:val="white"/>
          <w:u w:val="single"/>
          <w:rtl/>
        </w:rPr>
        <w:bidi/>
      </w:pPr>
      <w:r w:rsidDel="00000000" w:rsidR="00000000" w:rsidRPr="00000000">
        <w:rPr>
          <w:rFonts w:ascii="Calibri" w:cs="Calibri" w:eastAsia="Calibri" w:hAnsi="Calibri"/>
          <w:b w:val="1"/>
          <w:color w:val="222222"/>
          <w:sz w:val="24"/>
          <w:szCs w:val="24"/>
          <w:highlight w:val="white"/>
          <w:u w:val="single"/>
          <w:rtl/>
        </w:rPr>
        <w:drawing>
          <wp:inline distB="114300" distT="114300" distL="114300" distR="114300">
            <wp:extent cx="3130053" cy="2230163"/>
            <wp:effectExtent b="0" l="0" r="0" t="0"/>
            <wp:docPr id="10" name="image4.jpg"/>
            <a:graphic>
              <a:graphicData uri="http://schemas.openxmlformats.org/drawingml/2006/picture">
                <pic:pic>
                  <pic:nvPicPr>
                    <pic:cNvPr id="0" name="image4.jpg"/>
                    <pic:cNvPicPr preferRelativeResize="0"/>
                  </pic:nvPicPr>
                  <pic:blipFill>
                    <a:blip r:embed="rId15"/>
                    <a:srcRect b="31505" l="0" r="0" t="15069"/>
                    <a:stretch>
                      <a:fillRect/>
                    </a:stretch>
                  </pic:blipFill>
                  <pic:spPr>
                    <a:xfrm>
                      <a:off x="0" y="0"/>
                      <a:ext cx="3130053" cy="2230163"/>
                    </a:xfrm>
                    <a:prstGeom prst="rect"/>
                    <a:ln/>
                  </pic:spPr>
                </pic:pic>
              </a:graphicData>
            </a:graphic>
          </wp:inline>
        </w:drawing>
      </w:r>
      <w:r w:rsidDel="00000000" w:rsidR="00000000" w:rsidRPr="00000000">
        <w:rPr>
          <w:rtl/>
        </w:rPr>
      </w:r>
    </w:p>
    <w:p w:rsidR="00000000" w:rsidDel="00000000" w:rsidP="00000000" w:rsidRDefault="00000000" w:rsidRPr="00000000" w14:paraId="0000003C">
      <w:pPr>
        <w:rPr>
          <w:sz w:val="20"/>
          <w:szCs w:val="20"/>
          <w:rtl/>
        </w:rPr>
        <w:bidi/>
      </w:pPr>
      <w:r w:rsidDel="00000000" w:rsidR="00000000" w:rsidRPr="00000000">
        <w:rPr>
          <w:rtl/>
        </w:rPr>
      </w:r>
    </w:p>
    <w:p w:rsidR="00000000" w:rsidDel="00000000" w:rsidP="00000000" w:rsidRDefault="00000000" w:rsidRPr="00000000" w14:paraId="0000003D">
      <w:pPr>
        <w:rPr>
          <w:rtl/>
        </w:rPr>
        <w:bidi/>
      </w:pPr>
      <w:r w:rsidDel="00000000" w:rsidR="00000000" w:rsidRPr="00000000">
        <w:rPr>
          <w:rtl/>
        </w:rPr>
      </w:r>
    </w:p>
    <w:sectPr>
      <w:headerReference r:id="rId16"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jc w:val="center"/>
      <w:rPr>
        <w:rtl/>
      </w:rPr>
      <w:bidi/>
    </w:pPr>
    <w:r w:rsidDel="00000000" w:rsidR="00000000" w:rsidRPr="00000000">
      <w:rPr>
        <w:rtl/>
      </w:rPr>
      <w:drawing>
        <wp:inline distB="114300" distT="114300" distL="114300" distR="114300">
          <wp:extent cx="4863938" cy="1101776"/>
          <wp:effectExtent b="0" l="0" r="0" t="0"/>
          <wp:docPr id="9" name="image6.png"/>
          <a:graphic>
            <a:graphicData uri="http://schemas.openxmlformats.org/drawingml/2006/picture">
              <pic:pic>
                <pic:nvPicPr>
                  <pic:cNvPr id="0" name="image6.png"/>
                  <pic:cNvPicPr preferRelativeResize="0"/>
                </pic:nvPicPr>
                <pic:blipFill>
                  <a:blip r:embed="rId1"/>
                  <a:srcRect b="59882" l="26852" r="41362" t="27433"/>
                  <a:stretch>
                    <a:fillRect/>
                  </a:stretch>
                </pic:blipFill>
                <pic:spPr>
                  <a:xfrm>
                    <a:off x="0" y="0"/>
                    <a:ext cx="4863938" cy="1101776"/>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0.jpg"/><Relationship Id="rId13" Type="http://schemas.openxmlformats.org/officeDocument/2006/relationships/image" Target="media/image9.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jpg"/><Relationship Id="rId14" Type="http://schemas.openxmlformats.org/officeDocument/2006/relationships/image" Target="media/image2.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8.jpg"/><Relationship Id="rId8" Type="http://schemas.openxmlformats.org/officeDocument/2006/relationships/image" Target="media/image1.pn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