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Christina Gordon Inclusion Advisory Committee -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March 24th, 2022 - 7:30 pm via Zoom</w:t>
      </w:r>
    </w:p>
    <w:p w:rsidR="00000000" w:rsidDel="00000000" w:rsidP="00000000" w:rsidRDefault="00000000" w:rsidRPr="00000000" w14:paraId="00000004">
      <w:pPr>
        <w:spacing w:after="0" w:line="480" w:lineRule="auto"/>
        <w:ind w:left="720" w:firstLine="0"/>
        <w:rPr>
          <w:b w:val="1"/>
          <w:sz w:val="24"/>
          <w:szCs w:val="24"/>
        </w:rPr>
      </w:pPr>
      <w:r w:rsidDel="00000000" w:rsidR="00000000" w:rsidRPr="00000000">
        <w:rPr>
          <w:rFonts w:ascii="Arial" w:cs="Arial" w:eastAsia="Arial" w:hAnsi="Arial"/>
          <w:b w:val="1"/>
          <w:color w:val="232333"/>
          <w:sz w:val="21"/>
          <w:szCs w:val="21"/>
          <w:highlight w:val="white"/>
          <w:rtl w:val="0"/>
        </w:rPr>
        <w:t xml:space="preserve">https://us02web.zoom.us/j/85790773408?pwd=ZytEOVdiRGRzQjhMclN2VlJ0SjZGdz09</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480" w:lineRule="auto"/>
        <w:ind w:left="0" w:firstLine="0"/>
        <w:rPr>
          <w:sz w:val="24"/>
          <w:szCs w:val="24"/>
          <w:highlight w:val="white"/>
        </w:rPr>
      </w:pPr>
      <w:r w:rsidDel="00000000" w:rsidR="00000000" w:rsidRPr="00000000">
        <w:rPr>
          <w:b w:val="1"/>
          <w:sz w:val="24"/>
          <w:szCs w:val="24"/>
          <w:rtl w:val="0"/>
        </w:rPr>
        <w:t xml:space="preserve">1.0 </w:t>
        <w:tab/>
      </w:r>
      <w:r w:rsidDel="00000000" w:rsidR="00000000" w:rsidRPr="00000000">
        <w:rPr>
          <w:b w:val="1"/>
          <w:color w:val="000000"/>
          <w:sz w:val="24"/>
          <w:szCs w:val="24"/>
          <w:rtl w:val="0"/>
        </w:rPr>
        <w:t xml:space="preserve">Attendees: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ab/>
        <w:t xml:space="preserve">Karla Power</w:t>
      </w:r>
      <w:r w:rsidDel="00000000" w:rsidR="00000000" w:rsidRPr="00000000">
        <w:rPr>
          <w:sz w:val="24"/>
          <w:szCs w:val="24"/>
          <w:highlight w:val="white"/>
          <w:rtl w:val="0"/>
        </w:rPr>
        <w:tab/>
        <w:tab/>
        <w:t xml:space="preserve">Gillian Holloway</w:t>
        <w:tab/>
        <w:tab/>
        <w:t xml:space="preserve">Kali MacDonald</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480" w:lineRule="auto"/>
        <w:ind w:left="1440" w:firstLine="720"/>
        <w:rPr>
          <w:sz w:val="24"/>
          <w:szCs w:val="24"/>
          <w:highlight w:val="white"/>
        </w:rPr>
      </w:pPr>
      <w:r w:rsidDel="00000000" w:rsidR="00000000" w:rsidRPr="00000000">
        <w:rPr>
          <w:sz w:val="24"/>
          <w:szCs w:val="24"/>
          <w:highlight w:val="white"/>
          <w:rtl w:val="0"/>
        </w:rPr>
        <w:t xml:space="preserve">Mary-Lynne Luco</w:t>
        <w:tab/>
        <w:t xml:space="preserve">Andrea MacPherson</w:t>
        <w:tab/>
        <w:tab/>
        <w:t xml:space="preserve">James Sedgwick</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480" w:lineRule="auto"/>
        <w:ind w:left="720" w:firstLine="720"/>
        <w:rPr>
          <w:sz w:val="24"/>
          <w:szCs w:val="24"/>
        </w:rPr>
      </w:pPr>
      <w:r w:rsidDel="00000000" w:rsidR="00000000" w:rsidRPr="00000000">
        <w:rPr>
          <w:sz w:val="24"/>
          <w:szCs w:val="24"/>
          <w:highlight w:val="white"/>
          <w:rtl w:val="0"/>
        </w:rPr>
        <w:tab/>
        <w:t xml:space="preserve">Kim Lemay</w:t>
        <w:tab/>
        <w:tab/>
        <w:t xml:space="preserve">Cara Payne</w:t>
        <w:tab/>
      </w:r>
      <w:r w:rsidDel="00000000" w:rsidR="00000000" w:rsidRPr="00000000">
        <w:rPr>
          <w:sz w:val="24"/>
          <w:szCs w:val="24"/>
          <w:rtl w:val="0"/>
        </w:rPr>
        <w:t xml:space="preserve">  </w:t>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color w:val="000000"/>
          <w:sz w:val="24"/>
          <w:szCs w:val="24"/>
          <w:rtl w:val="0"/>
        </w:rPr>
        <w:t xml:space="preserve">Apologies:</w:t>
      </w:r>
      <w:r w:rsidDel="00000000" w:rsidR="00000000" w:rsidRPr="00000000">
        <w:rPr>
          <w:color w:val="000000"/>
          <w:sz w:val="24"/>
          <w:szCs w:val="24"/>
          <w:rtl w:val="0"/>
        </w:rPr>
        <w:t xml:space="preserve">  </w:t>
        <w:tab/>
      </w:r>
      <w:r w:rsidDel="00000000" w:rsidR="00000000" w:rsidRPr="00000000">
        <w:rPr>
          <w:sz w:val="24"/>
          <w:szCs w:val="24"/>
          <w:rtl w:val="0"/>
        </w:rPr>
        <w:t xml:space="preserve"> Cora Goodyear</w:t>
        <w:tab/>
        <w:t xml:space="preserve">Christa Fudge</w:t>
        <w:tab/>
        <w:tab/>
        <w:tab/>
        <w:t xml:space="preserve">Cagney Edwards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2.0</w:t>
      </w:r>
      <w:r w:rsidDel="00000000" w:rsidR="00000000" w:rsidRPr="00000000">
        <w:rPr>
          <w:color w:val="000000"/>
          <w:sz w:val="24"/>
          <w:szCs w:val="24"/>
          <w:rtl w:val="0"/>
        </w:rPr>
        <w:tab/>
      </w:r>
      <w:r w:rsidDel="00000000" w:rsidR="00000000" w:rsidRPr="00000000">
        <w:rPr>
          <w:b w:val="1"/>
          <w:color w:val="000000"/>
          <w:sz w:val="24"/>
          <w:szCs w:val="24"/>
          <w:rtl w:val="0"/>
        </w:rPr>
        <w:t xml:space="preserve">Called meeting to order:</w:t>
      </w:r>
      <w:r w:rsidDel="00000000" w:rsidR="00000000" w:rsidRPr="00000000">
        <w:rPr>
          <w:color w:val="000000"/>
          <w:sz w:val="24"/>
          <w:szCs w:val="24"/>
          <w:rtl w:val="0"/>
        </w:rPr>
        <w:t xml:space="preserve"> 7:35 pm</w:t>
        <w:tab/>
        <w:tab/>
        <w:tab/>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3.0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chaired by:</w:t>
      </w:r>
      <w:r w:rsidDel="00000000" w:rsidR="00000000" w:rsidRPr="00000000">
        <w:rPr>
          <w:color w:val="000000"/>
          <w:sz w:val="24"/>
          <w:szCs w:val="24"/>
          <w:rtl w:val="0"/>
        </w:rPr>
        <w:t xml:space="preserve">  K</w:t>
      </w:r>
      <w:r w:rsidDel="00000000" w:rsidR="00000000" w:rsidRPr="00000000">
        <w:rPr>
          <w:sz w:val="24"/>
          <w:szCs w:val="24"/>
          <w:rtl w:val="0"/>
        </w:rPr>
        <w:t xml:space="preserve">arla Power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4.0 </w:t>
        <w:tab/>
        <w:t xml:space="preserve">Minutes recorded by: </w:t>
      </w:r>
      <w:r w:rsidDel="00000000" w:rsidR="00000000" w:rsidRPr="00000000">
        <w:rPr>
          <w:color w:val="000000"/>
          <w:sz w:val="24"/>
          <w:szCs w:val="24"/>
          <w:rtl w:val="0"/>
        </w:rPr>
        <w:t xml:space="preserve"> Kali MacDonald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color w:val="000000"/>
          <w:sz w:val="24"/>
          <w:szCs w:val="24"/>
          <w:rtl w:val="0"/>
        </w:rPr>
        <w:t xml:space="preserve">5.0</w:t>
      </w:r>
      <w:r w:rsidDel="00000000" w:rsidR="00000000" w:rsidRPr="00000000">
        <w:rPr>
          <w:color w:val="000000"/>
          <w:sz w:val="24"/>
          <w:szCs w:val="24"/>
          <w:rtl w:val="0"/>
        </w:rPr>
        <w:t xml:space="preserve"> </w:t>
        <w:tab/>
      </w:r>
      <w:r w:rsidDel="00000000" w:rsidR="00000000" w:rsidRPr="00000000">
        <w:rPr>
          <w:b w:val="1"/>
          <w:sz w:val="24"/>
          <w:szCs w:val="24"/>
          <w:rtl w:val="0"/>
        </w:rPr>
        <w:t xml:space="preserve">Introductions</w:t>
      </w:r>
      <w:r w:rsidDel="00000000" w:rsidR="00000000" w:rsidRPr="00000000">
        <w:rPr>
          <w:sz w:val="24"/>
          <w:szCs w:val="24"/>
          <w:rtl w:val="0"/>
        </w:rPr>
        <w:tab/>
      </w:r>
      <w:r w:rsidDel="00000000" w:rsidR="00000000" w:rsidRPr="00000000">
        <w:rPr>
          <w:color w:val="000000"/>
          <w:sz w:val="24"/>
          <w:szCs w:val="24"/>
          <w:rtl w:val="0"/>
        </w:rPr>
        <w:tab/>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6.0 </w:t>
        <w:tab/>
        <w:t xml:space="preserve">Old Business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ind w:firstLine="720"/>
        <w:rPr>
          <w:color w:val="222222"/>
          <w:sz w:val="24"/>
          <w:szCs w:val="24"/>
          <w:highlight w:val="white"/>
        </w:rPr>
      </w:pPr>
      <w:r w:rsidDel="00000000" w:rsidR="00000000" w:rsidRPr="00000000">
        <w:rPr>
          <w:b w:val="1"/>
          <w:sz w:val="24"/>
          <w:szCs w:val="24"/>
          <w:rtl w:val="0"/>
        </w:rPr>
        <w:t xml:space="preserve">6.1 Playground:</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I am happy to report that the funding request was approved by RMWB council, and we are moving into the award stage of the project. They are hopeful that the project will be completed by September, but that depends on manufacturing.  Next steps - Award the bid and then equipment will be ordered.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ind w:firstLine="720"/>
        <w:rPr>
          <w:color w:val="222222"/>
          <w:sz w:val="24"/>
          <w:szCs w:val="24"/>
          <w:highlight w:val="white"/>
        </w:rPr>
      </w:pPr>
      <w:r w:rsidDel="00000000" w:rsidR="00000000" w:rsidRPr="00000000">
        <w:rPr>
          <w:color w:val="222222"/>
          <w:sz w:val="24"/>
          <w:szCs w:val="24"/>
          <w:highlight w:val="white"/>
          <w:rtl w:val="0"/>
        </w:rPr>
        <w:t xml:space="preserve">Karla met with Lindsey on March 16th to discuss replacement of the liberty (wheelchair) swings at other parks with a wheelchair accessible feature that provides inclusivity.  Other parks in the city to be reviewed/discussed with suggestions provided by Karla.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sz w:val="24"/>
          <w:szCs w:val="24"/>
          <w:rtl w:val="0"/>
        </w:rPr>
        <w:t xml:space="preserve">6.2 Inclusion talks with students: </w:t>
      </w:r>
      <w:r w:rsidDel="00000000" w:rsidR="00000000" w:rsidRPr="00000000">
        <w:rPr>
          <w:color w:val="222222"/>
          <w:sz w:val="24"/>
          <w:szCs w:val="24"/>
          <w:highlight w:val="white"/>
          <w:rtl w:val="0"/>
        </w:rPr>
        <w:t xml:space="preserve">Inclusion talks are completed in Grades 1-6. The students had a really good understanding of what inclusion looks like, sounds like and feels like. They also gave great suggestions on how to make CG more inclusive. Here is the </w:t>
      </w:r>
      <w:hyperlink r:id="rId7">
        <w:r w:rsidDel="00000000" w:rsidR="00000000" w:rsidRPr="00000000">
          <w:rPr>
            <w:color w:val="1155cc"/>
            <w:sz w:val="24"/>
            <w:szCs w:val="24"/>
            <w:highlight w:val="white"/>
            <w:u w:val="single"/>
            <w:rtl w:val="0"/>
          </w:rPr>
          <w:t xml:space="preserve">response.</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sz w:val="24"/>
          <w:szCs w:val="24"/>
          <w:rtl w:val="0"/>
        </w:rPr>
        <w:t xml:space="preserve">Karla, Jen and Kali will be offering read-alouds throughout April to classes, including Early Years that focus on Inclusion. </w:t>
      </w:r>
      <w:r w:rsidDel="00000000" w:rsidR="00000000" w:rsidRPr="00000000">
        <w:rPr>
          <w:rtl w:val="0"/>
        </w:rPr>
      </w:r>
    </w:p>
    <w:p w:rsidR="00000000" w:rsidDel="00000000" w:rsidP="00000000" w:rsidRDefault="00000000" w:rsidRPr="00000000" w14:paraId="00000012">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6.3 Special Days Calendar</w:t>
      </w:r>
      <w:r w:rsidDel="00000000" w:rsidR="00000000" w:rsidRPr="00000000">
        <w:rPr>
          <w:sz w:val="24"/>
          <w:szCs w:val="24"/>
          <w:rtl w:val="0"/>
        </w:rPr>
        <w:t xml:space="preserve">: The Fundraising Committee has ordered 200 magnets and we will be selling them for $5 each. The funds will go back into things that the Inclusion Committee wants to order to make our school more inclusive.</w:t>
      </w:r>
    </w:p>
    <w:p w:rsidR="00000000" w:rsidDel="00000000" w:rsidP="00000000" w:rsidRDefault="00000000" w:rsidRPr="00000000" w14:paraId="00000013">
      <w:pPr>
        <w:spacing w:after="0" w:line="480" w:lineRule="auto"/>
        <w:rPr>
          <w:b w:val="1"/>
          <w:i w:val="1"/>
          <w:sz w:val="24"/>
          <w:szCs w:val="24"/>
        </w:rPr>
      </w:pPr>
      <w:r w:rsidDel="00000000" w:rsidR="00000000" w:rsidRPr="00000000">
        <w:rPr>
          <w:b w:val="1"/>
          <w:i w:val="1"/>
          <w:sz w:val="24"/>
          <w:szCs w:val="24"/>
          <w:rtl w:val="0"/>
        </w:rPr>
        <w:t xml:space="preserve">March 1st- International Wheelchair Day (We raised $400 for Special Olympics Wood Buffalo)</w:t>
      </w:r>
    </w:p>
    <w:p w:rsidR="00000000" w:rsidDel="00000000" w:rsidP="00000000" w:rsidRDefault="00000000" w:rsidRPr="00000000" w14:paraId="00000014">
      <w:pPr>
        <w:spacing w:after="0" w:line="480" w:lineRule="auto"/>
        <w:rPr>
          <w:b w:val="1"/>
          <w:i w:val="1"/>
          <w:sz w:val="24"/>
          <w:szCs w:val="24"/>
        </w:rPr>
      </w:pPr>
      <w:r w:rsidDel="00000000" w:rsidR="00000000" w:rsidRPr="00000000">
        <w:rPr>
          <w:b w:val="1"/>
          <w:i w:val="1"/>
          <w:sz w:val="24"/>
          <w:szCs w:val="24"/>
          <w:rtl w:val="0"/>
        </w:rPr>
        <w:t xml:space="preserve">March 21st- World Down Syndrome Day (We rocked our mismatched socks to bring awareness)</w:t>
      </w:r>
    </w:p>
    <w:p w:rsidR="00000000" w:rsidDel="00000000" w:rsidP="00000000" w:rsidRDefault="00000000" w:rsidRPr="00000000" w14:paraId="00000015">
      <w:pPr>
        <w:spacing w:after="0" w:line="480" w:lineRule="auto"/>
        <w:rPr>
          <w:b w:val="1"/>
          <w:i w:val="1"/>
          <w:sz w:val="24"/>
          <w:szCs w:val="24"/>
        </w:rPr>
      </w:pPr>
      <w:r w:rsidDel="00000000" w:rsidR="00000000" w:rsidRPr="00000000">
        <w:rPr>
          <w:b w:val="1"/>
          <w:i w:val="1"/>
          <w:sz w:val="24"/>
          <w:szCs w:val="24"/>
          <w:rtl w:val="0"/>
        </w:rPr>
        <w:t xml:space="preserve">March 26th-World Epilepsy Day (We will make a post about purple day)</w:t>
      </w:r>
    </w:p>
    <w:p w:rsidR="00000000" w:rsidDel="00000000" w:rsidP="00000000" w:rsidRDefault="00000000" w:rsidRPr="00000000" w14:paraId="00000016">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6.4  Inclusive Dolls for Early Years Classes: </w:t>
      </w:r>
      <w:r w:rsidDel="00000000" w:rsidR="00000000" w:rsidRPr="00000000">
        <w:rPr>
          <w:sz w:val="24"/>
          <w:szCs w:val="24"/>
          <w:rtl w:val="0"/>
        </w:rPr>
        <w:t xml:space="preserve">Dolls have been ordered!</w:t>
      </w:r>
    </w:p>
    <w:p w:rsidR="00000000" w:rsidDel="00000000" w:rsidP="00000000" w:rsidRDefault="00000000" w:rsidRPr="00000000" w14:paraId="00000017">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6.5 Braille/Sign Language Resources-</w:t>
      </w:r>
      <w:r w:rsidDel="00000000" w:rsidR="00000000" w:rsidRPr="00000000">
        <w:rPr>
          <w:sz w:val="24"/>
          <w:szCs w:val="24"/>
          <w:rtl w:val="0"/>
        </w:rPr>
        <w:t xml:space="preserve">Karla is meeting with Rick, Jen and Cara to put together a list of Inclusive items for the Fundraising Committee on March 30th.</w:t>
      </w:r>
    </w:p>
    <w:p w:rsidR="00000000" w:rsidDel="00000000" w:rsidP="00000000" w:rsidRDefault="00000000" w:rsidRPr="00000000" w14:paraId="00000018">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6.6 Life skills for students/leadership roles: </w:t>
      </w:r>
      <w:r w:rsidDel="00000000" w:rsidR="00000000" w:rsidRPr="00000000">
        <w:rPr>
          <w:sz w:val="24"/>
          <w:szCs w:val="24"/>
          <w:rtl w:val="0"/>
        </w:rPr>
        <w:t xml:space="preserve">Karla emailed Jen, Cara and Shae and the team is working on some taste testing with students for the rest of the year. Our OT Shae would like to collaborate to work on life skills leadership groups starting next year, working on 1 skill a month.</w:t>
      </w:r>
    </w:p>
    <w:p w:rsidR="00000000" w:rsidDel="00000000" w:rsidP="00000000" w:rsidRDefault="00000000" w:rsidRPr="00000000" w14:paraId="00000019">
      <w:pPr>
        <w:spacing w:after="0" w:line="480" w:lineRule="auto"/>
        <w:ind w:firstLine="720"/>
        <w:rPr>
          <w:sz w:val="24"/>
          <w:szCs w:val="24"/>
        </w:rPr>
      </w:pPr>
      <w:r w:rsidDel="00000000" w:rsidR="00000000" w:rsidRPr="00000000">
        <w:rPr>
          <w:b w:val="1"/>
          <w:sz w:val="24"/>
          <w:szCs w:val="24"/>
          <w:rtl w:val="0"/>
        </w:rPr>
        <w:t xml:space="preserve">6.7 Persuasive Letters-</w:t>
      </w:r>
      <w:r w:rsidDel="00000000" w:rsidR="00000000" w:rsidRPr="00000000">
        <w:rPr>
          <w:sz w:val="24"/>
          <w:szCs w:val="24"/>
          <w:rtl w:val="0"/>
        </w:rPr>
        <w:t xml:space="preserve"> 24 students from Grade 5 wrote persuasive letters to Mayor Bowman about why we should put rubber in the parks. Karla printed them on CG Letterhead, had them sign them and sent them to his office.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 xml:space="preserve">7.0</w:t>
      </w:r>
      <w:r w:rsidDel="00000000" w:rsidR="00000000" w:rsidRPr="00000000">
        <w:rPr>
          <w:b w:val="1"/>
          <w:color w:val="000000"/>
          <w:sz w:val="24"/>
          <w:szCs w:val="24"/>
          <w:rtl w:val="0"/>
        </w:rPr>
        <w:tab/>
      </w:r>
      <w:r w:rsidDel="00000000" w:rsidR="00000000" w:rsidRPr="00000000">
        <w:rPr>
          <w:b w:val="1"/>
          <w:sz w:val="24"/>
          <w:szCs w:val="24"/>
          <w:rtl w:val="0"/>
        </w:rPr>
        <w:t xml:space="preserve">New Business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7.1- </w:t>
      </w:r>
      <w:hyperlink r:id="rId8">
        <w:r w:rsidDel="00000000" w:rsidR="00000000" w:rsidRPr="00000000">
          <w:rPr>
            <w:b w:val="1"/>
            <w:color w:val="1155cc"/>
            <w:sz w:val="24"/>
            <w:szCs w:val="24"/>
            <w:u w:val="single"/>
            <w:rtl w:val="0"/>
          </w:rPr>
          <w:t xml:space="preserve">Mission Statement</w:t>
        </w:r>
      </w:hyperlink>
      <w:r w:rsidDel="00000000" w:rsidR="00000000" w:rsidRPr="00000000">
        <w:rPr>
          <w:b w:val="1"/>
          <w:sz w:val="24"/>
          <w:szCs w:val="24"/>
          <w:rtl w:val="0"/>
        </w:rPr>
        <w:t xml:space="preserve"> - </w:t>
      </w:r>
      <w:r w:rsidDel="00000000" w:rsidR="00000000" w:rsidRPr="00000000">
        <w:rPr>
          <w:sz w:val="24"/>
          <w:szCs w:val="24"/>
          <w:rtl w:val="0"/>
        </w:rPr>
        <w:t xml:space="preserve">Document shared for review and committee member input. We will choose our mission statement next meeting.</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7.2- Wood Buffalo You Can Ride 2 Fundraiser (Sensory Sock Hop)</w:t>
      </w:r>
      <w:r w:rsidDel="00000000" w:rsidR="00000000" w:rsidRPr="00000000">
        <w:rPr>
          <w:sz w:val="24"/>
          <w:szCs w:val="24"/>
          <w:rtl w:val="0"/>
        </w:rPr>
        <w:t xml:space="preserve">-We are looking at Friday, March 27th in the afternoon. Grade groups (1&amp;2, 3&amp;4, 5&amp;6) will come down to the gym together and be given the option to go to the music room or the Enya room (learning commons) for a sensory break if needed. The Early Years classes will be given their own sock hop during Phys. Ed class throughout the week. </w:t>
      </w:r>
      <w:hyperlink r:id="rId9">
        <w:r w:rsidDel="00000000" w:rsidR="00000000" w:rsidRPr="00000000">
          <w:rPr>
            <w:color w:val="1155cc"/>
            <w:sz w:val="24"/>
            <w:szCs w:val="24"/>
            <w:u w:val="single"/>
            <w:rtl w:val="0"/>
          </w:rPr>
          <w:t xml:space="preserve">Please see the details.</w:t>
        </w:r>
      </w:hyperlink>
      <w:r w:rsidDel="00000000" w:rsidR="00000000" w:rsidRPr="00000000">
        <w:rPr>
          <w:sz w:val="24"/>
          <w:szCs w:val="24"/>
          <w:rtl w:val="0"/>
        </w:rPr>
        <w:t xml:space="preserve"> We thought we would feature the bike riders at our first assembly.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480" w:lineRule="auto"/>
        <w:rPr>
          <w:rFonts w:ascii="Arial" w:cs="Arial" w:eastAsia="Arial" w:hAnsi="Arial"/>
          <w:color w:val="232333"/>
          <w:sz w:val="21"/>
          <w:szCs w:val="21"/>
        </w:rPr>
      </w:pPr>
      <w:r w:rsidDel="00000000" w:rsidR="00000000" w:rsidRPr="00000000">
        <w:rPr>
          <w:sz w:val="24"/>
          <w:szCs w:val="24"/>
          <w:rtl w:val="0"/>
        </w:rPr>
        <w:tab/>
      </w:r>
      <w:r w:rsidDel="00000000" w:rsidR="00000000" w:rsidRPr="00000000">
        <w:rPr>
          <w:b w:val="1"/>
          <w:sz w:val="24"/>
          <w:szCs w:val="24"/>
          <w:rtl w:val="0"/>
        </w:rPr>
        <w:t xml:space="preserve">7.3 </w:t>
      </w:r>
      <w:r w:rsidDel="00000000" w:rsidR="00000000" w:rsidRPr="00000000">
        <w:rPr>
          <w:b w:val="1"/>
          <w:sz w:val="24"/>
          <w:szCs w:val="24"/>
          <w:rtl w:val="0"/>
        </w:rPr>
        <w:t xml:space="preserve">Awareness Ribbon Fundraising Campaign - </w:t>
      </w:r>
      <w:r w:rsidDel="00000000" w:rsidR="00000000" w:rsidRPr="00000000">
        <w:rPr>
          <w:sz w:val="24"/>
          <w:szCs w:val="24"/>
          <w:rtl w:val="0"/>
        </w:rPr>
        <w:t xml:space="preserve">Will look into pricing on different colours of ribbons / emblems to put together in a package to offer for purchase at the beginning of next year. Hoping to work with Kathy’s Fiber Arts and Cr</w:t>
      </w:r>
      <w:r w:rsidDel="00000000" w:rsidR="00000000" w:rsidRPr="00000000">
        <w:rPr>
          <w:color w:val="232333"/>
          <w:sz w:val="24"/>
          <w:szCs w:val="24"/>
          <w:rtl w:val="0"/>
        </w:rPr>
        <w:t xml:space="preserve">afts. Please feel free to add to the </w:t>
      </w:r>
      <w:hyperlink r:id="rId10">
        <w:r w:rsidDel="00000000" w:rsidR="00000000" w:rsidRPr="00000000">
          <w:rPr>
            <w:rFonts w:ascii="Arial" w:cs="Arial" w:eastAsia="Arial" w:hAnsi="Arial"/>
            <w:color w:val="1155cc"/>
            <w:sz w:val="21"/>
            <w:szCs w:val="21"/>
            <w:u w:val="single"/>
            <w:rtl w:val="0"/>
          </w:rPr>
          <w:t xml:space="preserve">Document for special colours/logos.</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hyperlink r:id="rId11">
        <w:r w:rsidDel="00000000" w:rsidR="00000000" w:rsidRPr="00000000">
          <w:rPr>
            <w:b w:val="1"/>
            <w:color w:val="1155cc"/>
            <w:sz w:val="24"/>
            <w:szCs w:val="24"/>
            <w:u w:val="single"/>
            <w:rtl w:val="0"/>
          </w:rPr>
          <w:t xml:space="preserve">7.4 Autism Awareness Day (April 2nd)</w:t>
        </w:r>
      </w:hyperlink>
      <w:r w:rsidDel="00000000" w:rsidR="00000000" w:rsidRPr="00000000">
        <w:rPr>
          <w:sz w:val="24"/>
          <w:szCs w:val="24"/>
          <w:rtl w:val="0"/>
        </w:rPr>
        <w:t xml:space="preserve">-decals, information package available to all teachers. April 2 - wear blue. May have a rock-a-thon or a rock-off with Dr. Clark. Karla will be hosting/participating in a concert for the  Autism Society April 2 at the Evergreen Church. All are welcome! The concert starts at 1:00. Here is a link to the </w:t>
      </w:r>
      <w:hyperlink r:id="rId12">
        <w:r w:rsidDel="00000000" w:rsidR="00000000" w:rsidRPr="00000000">
          <w:rPr>
            <w:color w:val="1155cc"/>
            <w:sz w:val="24"/>
            <w:szCs w:val="24"/>
            <w:u w:val="single"/>
            <w:rtl w:val="0"/>
          </w:rPr>
          <w:t xml:space="preserve">poster.</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8</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Kudos for what’s going well</w:t>
      </w:r>
      <w:r w:rsidDel="00000000" w:rsidR="00000000" w:rsidRPr="00000000">
        <w:rPr>
          <w:color w:val="000000"/>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9</w:t>
      </w:r>
      <w:r w:rsidDel="00000000" w:rsidR="00000000" w:rsidRPr="00000000">
        <w:rPr>
          <w:b w:val="1"/>
          <w:color w:val="000000"/>
          <w:sz w:val="24"/>
          <w:szCs w:val="24"/>
          <w:rtl w:val="0"/>
        </w:rPr>
        <w:t xml:space="preserve">.0</w:t>
        <w:tab/>
        <w:t xml:space="preserve">Agenda items for next meeting: </w:t>
      </w:r>
      <w:r w:rsidDel="00000000" w:rsidR="00000000" w:rsidRPr="00000000">
        <w:rPr>
          <w:color w:val="000000"/>
          <w:sz w:val="24"/>
          <w:szCs w:val="24"/>
          <w:rtl w:val="0"/>
        </w:rPr>
        <w:t xml:space="preserve">miss</w:t>
      </w:r>
      <w:r w:rsidDel="00000000" w:rsidR="00000000" w:rsidRPr="00000000">
        <w:rPr>
          <w:sz w:val="24"/>
          <w:szCs w:val="24"/>
          <w:rtl w:val="0"/>
        </w:rPr>
        <w:t xml:space="preserve">ion statement, sock hop, ribbon update, autism awareness campaign.</w:t>
      </w:r>
      <w:r w:rsidDel="00000000" w:rsidR="00000000" w:rsidRPr="00000000">
        <w:rPr>
          <w:b w:val="1"/>
          <w:sz w:val="24"/>
          <w:szCs w:val="24"/>
          <w:rtl w:val="0"/>
        </w:rPr>
        <w:t xml:space="preserve"> </w:t>
      </w:r>
      <w:r w:rsidDel="00000000" w:rsidR="00000000" w:rsidRPr="00000000">
        <w:rPr>
          <w:sz w:val="24"/>
          <w:szCs w:val="24"/>
          <w:rtl w:val="0"/>
        </w:rPr>
        <w:t xml:space="preserve">April 21st 7:30 pm in person-virtual hybrid meeting</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Next Board Meeting: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11</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adjourned: </w:t>
      </w:r>
      <w:r w:rsidDel="00000000" w:rsidR="00000000" w:rsidRPr="00000000">
        <w:rPr>
          <w:color w:val="000000"/>
          <w:sz w:val="24"/>
          <w:szCs w:val="24"/>
          <w:rtl w:val="0"/>
        </w:rPr>
        <w:t xml:space="preserve">8:52pm</w:t>
      </w:r>
    </w:p>
    <w:p w:rsidR="00000000" w:rsidDel="00000000" w:rsidP="00000000" w:rsidRDefault="00000000" w:rsidRPr="00000000" w14:paraId="00000024">
      <w:pPr>
        <w:rPr>
          <w:sz w:val="24"/>
          <w:szCs w:val="24"/>
        </w:rPr>
      </w:pPr>
      <w:r w:rsidDel="00000000" w:rsidR="00000000" w:rsidRPr="00000000">
        <w:rPr>
          <w:rtl w:val="0"/>
        </w:rPr>
      </w:r>
    </w:p>
    <w:sectPr>
      <w:headerReference r:id="rId13"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43600" cy="1028279"/>
          <wp:effectExtent b="0" l="0" r="0" t="0"/>
          <wp:docPr descr="https://lh3.googleusercontent.com/m8Aq-QwNRNtVjwVEc02BEjpcEzKcyWdE3Dk9gqj4VQz952vL6v_R-Wh26n-a5kKQIJ3_t0XCnulPIaI7NzXGXQ2EL3x4759XwF6VAmCBetWKxMgPQqtu7vca_BGXhN-KuMtt7pybygfTZ-leDQ" id="8" name="image1.png"/>
          <a:graphic>
            <a:graphicData uri="http://schemas.openxmlformats.org/drawingml/2006/picture">
              <pic:pic>
                <pic:nvPicPr>
                  <pic:cNvPr descr="https://lh3.googleusercontent.com/m8Aq-QwNRNtVjwVEc02BEjpcEzKcyWdE3Dk9gqj4VQz952vL6v_R-Wh26n-a5kKQIJ3_t0XCnulPIaI7NzXGXQ2EL3x4759XwF6VAmCBetWKxMgPQqtu7vca_BGXhN-KuMtt7pybygfTZ-leDQ" id="0" name="image1.png"/>
                  <pic:cNvPicPr preferRelativeResize="0"/>
                </pic:nvPicPr>
                <pic:blipFill>
                  <a:blip r:embed="rId1"/>
                  <a:srcRect b="0" l="0" r="0" t="0"/>
                  <a:stretch>
                    <a:fillRect/>
                  </a:stretch>
                </pic:blipFill>
                <pic:spPr>
                  <a:xfrm>
                    <a:off x="0" y="0"/>
                    <a:ext cx="5943600" cy="10282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D_4Y6QN5IOtB7v9WfbUo87EjUn4R-p_k?usp=sharing" TargetMode="External"/><Relationship Id="rId10" Type="http://schemas.openxmlformats.org/officeDocument/2006/relationships/hyperlink" Target="https://docs.google.com/document/d/1vfQtvwaEfJMZ4hunUPH0NJMsgiHT9grmXirfvh2uspU/edit?usp=sharing" TargetMode="External"/><Relationship Id="rId13" Type="http://schemas.openxmlformats.org/officeDocument/2006/relationships/header" Target="header1.xml"/><Relationship Id="rId12" Type="http://schemas.openxmlformats.org/officeDocument/2006/relationships/hyperlink" Target="https://drive.google.com/file/d/19G5BaxxbLlFRrjFH7UajL29MKcJa5fO2/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bj2i2vPvjWEya0hwVrVmSgMAHxewZUv_jMr7OmdvHoY/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bnFLijGxoU_BjFWXIGajvsKCLXojB9MTYpovhefmY58/edit?usp=sharing" TargetMode="External"/><Relationship Id="rId8" Type="http://schemas.openxmlformats.org/officeDocument/2006/relationships/hyperlink" Target="https://docs.google.com/document/d/1ThgkO1450XorVpwVr6MCHK8jxKpFxuz6dCjN_hL76qc/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NkACflwYypDWb5+4y4uDP8iVw==">AMUW2mWmWPdPmiOW8RzkVBcvOOhubqAYZHn4D6r45Thvsjf9kcrazeR80RBC4Xx7ZEYKMlLecwNRDTMWyqNwzuvU+kWR9/ob4zl3m3UW24wkJp2C1jUorigwUYLf2YxFZVnga3rcrTE1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